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C687" w14:textId="4B9DD045" w:rsidR="00A94F8B" w:rsidRPr="00594AB1" w:rsidRDefault="00B86BE2" w:rsidP="00594AB1">
      <w:pPr>
        <w:pStyle w:val="Heading1"/>
        <w:jc w:val="center"/>
      </w:pPr>
      <w:r>
        <w:t xml:space="preserve">Energy Storage </w:t>
      </w:r>
      <w:r w:rsidR="00EA672E" w:rsidRPr="00EA672E">
        <w:t>Preliminary Monitoring Plan</w:t>
      </w:r>
    </w:p>
    <w:p w14:paraId="0E638A02" w14:textId="3D83D23F" w:rsidR="00A94F8B" w:rsidRDefault="00A94F8B">
      <w:pPr>
        <w:rPr>
          <w:sz w:val="28"/>
          <w:szCs w:val="28"/>
        </w:rPr>
      </w:pPr>
    </w:p>
    <w:p w14:paraId="064D7E3D" w14:textId="2EF1F8C4" w:rsidR="00594AB1" w:rsidRPr="000627B5" w:rsidRDefault="00B7751A">
      <w:pPr>
        <w:rPr>
          <w:sz w:val="28"/>
          <w:szCs w:val="28"/>
        </w:rPr>
      </w:pPr>
      <w:r w:rsidRPr="000627B5">
        <w:rPr>
          <w:sz w:val="28"/>
          <w:szCs w:val="28"/>
        </w:rPr>
        <w:t xml:space="preserve">This </w:t>
      </w:r>
      <w:r w:rsidR="002766E9">
        <w:rPr>
          <w:sz w:val="28"/>
          <w:szCs w:val="28"/>
        </w:rPr>
        <w:t>document</w:t>
      </w:r>
      <w:r w:rsidRPr="000627B5">
        <w:rPr>
          <w:sz w:val="28"/>
          <w:szCs w:val="28"/>
        </w:rPr>
        <w:t xml:space="preserve"> </w:t>
      </w:r>
      <w:r w:rsidR="00441F3C" w:rsidRPr="000627B5">
        <w:rPr>
          <w:sz w:val="28"/>
          <w:szCs w:val="28"/>
        </w:rPr>
        <w:t xml:space="preserve">is intended to </w:t>
      </w:r>
      <w:r w:rsidR="00557256">
        <w:rPr>
          <w:sz w:val="28"/>
          <w:szCs w:val="28"/>
        </w:rPr>
        <w:t>assist</w:t>
      </w:r>
      <w:r w:rsidR="00441F3C" w:rsidRPr="000627B5">
        <w:rPr>
          <w:sz w:val="28"/>
          <w:szCs w:val="28"/>
        </w:rPr>
        <w:t xml:space="preserve"> </w:t>
      </w:r>
      <w:r w:rsidR="00141D03">
        <w:rPr>
          <w:sz w:val="28"/>
          <w:szCs w:val="28"/>
        </w:rPr>
        <w:t xml:space="preserve">SGIP </w:t>
      </w:r>
      <w:r w:rsidR="00441F3C" w:rsidRPr="000627B5">
        <w:rPr>
          <w:sz w:val="28"/>
          <w:szCs w:val="28"/>
        </w:rPr>
        <w:t xml:space="preserve">applicants </w:t>
      </w:r>
      <w:r w:rsidR="002766E9">
        <w:rPr>
          <w:sz w:val="28"/>
          <w:szCs w:val="28"/>
        </w:rPr>
        <w:t xml:space="preserve">meet the requirements of the Preliminary Monitoring Plan (PMP) and </w:t>
      </w:r>
      <w:r w:rsidR="00557256">
        <w:rPr>
          <w:sz w:val="28"/>
          <w:szCs w:val="28"/>
        </w:rPr>
        <w:t>allow</w:t>
      </w:r>
      <w:r w:rsidR="00141D03">
        <w:rPr>
          <w:sz w:val="28"/>
          <w:szCs w:val="28"/>
        </w:rPr>
        <w:t xml:space="preserve"> the Program Administrators </w:t>
      </w:r>
      <w:r w:rsidR="00EB5984">
        <w:rPr>
          <w:sz w:val="28"/>
          <w:szCs w:val="28"/>
        </w:rPr>
        <w:t xml:space="preserve">to </w:t>
      </w:r>
      <w:r w:rsidR="00441F3C" w:rsidRPr="000627B5">
        <w:rPr>
          <w:sz w:val="28"/>
          <w:szCs w:val="28"/>
        </w:rPr>
        <w:t>determine project eligibility</w:t>
      </w:r>
      <w:r w:rsidR="00441F3C">
        <w:rPr>
          <w:sz w:val="28"/>
          <w:szCs w:val="28"/>
        </w:rPr>
        <w:t xml:space="preserve">. </w:t>
      </w:r>
      <w:r w:rsidR="002766E9">
        <w:rPr>
          <w:sz w:val="28"/>
          <w:szCs w:val="28"/>
        </w:rPr>
        <w:t xml:space="preserve">Applicants are encouraged to </w:t>
      </w:r>
      <w:r w:rsidR="00763167">
        <w:rPr>
          <w:sz w:val="28"/>
          <w:szCs w:val="28"/>
        </w:rPr>
        <w:t>use this</w:t>
      </w:r>
      <w:r w:rsidR="002766E9">
        <w:rPr>
          <w:sz w:val="28"/>
          <w:szCs w:val="28"/>
        </w:rPr>
        <w:t xml:space="preserve"> </w:t>
      </w:r>
      <w:r w:rsidR="00A420E0">
        <w:rPr>
          <w:sz w:val="28"/>
          <w:szCs w:val="28"/>
        </w:rPr>
        <w:t xml:space="preserve">template </w:t>
      </w:r>
      <w:r w:rsidR="00F27834">
        <w:rPr>
          <w:sz w:val="28"/>
          <w:szCs w:val="28"/>
        </w:rPr>
        <w:t>to satisfy the</w:t>
      </w:r>
      <w:r w:rsidR="002766E9">
        <w:rPr>
          <w:sz w:val="28"/>
          <w:szCs w:val="28"/>
        </w:rPr>
        <w:t xml:space="preserve"> PMP requirement. </w:t>
      </w:r>
      <w:r w:rsidR="00557256">
        <w:rPr>
          <w:sz w:val="28"/>
          <w:szCs w:val="28"/>
        </w:rPr>
        <w:t>Please see 2017 Handbook section</w:t>
      </w:r>
      <w:r w:rsidRPr="000627B5">
        <w:rPr>
          <w:sz w:val="28"/>
          <w:szCs w:val="28"/>
        </w:rPr>
        <w:t xml:space="preserve"> 5.4.1 for more information on the PMP. </w:t>
      </w:r>
    </w:p>
    <w:p w14:paraId="6D9B9B3F" w14:textId="388270D0" w:rsidR="00594AB1" w:rsidRPr="00594AB1" w:rsidRDefault="00594AB1">
      <w:pPr>
        <w:rPr>
          <w:b/>
          <w:sz w:val="28"/>
          <w:szCs w:val="28"/>
        </w:rPr>
      </w:pPr>
      <w:r w:rsidRPr="00594AB1">
        <w:rPr>
          <w:b/>
          <w:sz w:val="28"/>
          <w:szCs w:val="28"/>
        </w:rPr>
        <w:t xml:space="preserve">Please </w:t>
      </w:r>
      <w:r>
        <w:rPr>
          <w:b/>
          <w:sz w:val="28"/>
          <w:szCs w:val="28"/>
        </w:rPr>
        <w:t>complete</w:t>
      </w:r>
      <w:r w:rsidRPr="00594AB1">
        <w:rPr>
          <w:b/>
          <w:sz w:val="28"/>
          <w:szCs w:val="28"/>
        </w:rPr>
        <w:t xml:space="preserve"> the following:</w:t>
      </w:r>
    </w:p>
    <w:p w14:paraId="794690A7" w14:textId="14B8E1CA" w:rsidR="002F0138" w:rsidRPr="00594AB1" w:rsidRDefault="002F0138" w:rsidP="002F0138">
      <w:pPr>
        <w:rPr>
          <w:sz w:val="28"/>
          <w:szCs w:val="28"/>
        </w:rPr>
      </w:pPr>
      <w:r w:rsidRPr="00594AB1">
        <w:rPr>
          <w:sz w:val="28"/>
          <w:szCs w:val="28"/>
        </w:rPr>
        <w:t xml:space="preserve">Project Site Address: </w:t>
      </w:r>
    </w:p>
    <w:p w14:paraId="23285EF7" w14:textId="13BAACB8" w:rsidR="00B86BE2" w:rsidRPr="00594AB1" w:rsidRDefault="00B86BE2">
      <w:pPr>
        <w:rPr>
          <w:sz w:val="28"/>
          <w:szCs w:val="28"/>
        </w:rPr>
      </w:pPr>
      <w:r w:rsidRPr="00594AB1">
        <w:rPr>
          <w:sz w:val="28"/>
          <w:szCs w:val="28"/>
        </w:rPr>
        <w:t xml:space="preserve">Host Customer: </w:t>
      </w:r>
    </w:p>
    <w:p w14:paraId="5ECFECCA" w14:textId="7B80DA5E" w:rsidR="002F0138" w:rsidRPr="00594AB1" w:rsidRDefault="002F0138">
      <w:pPr>
        <w:rPr>
          <w:sz w:val="28"/>
          <w:szCs w:val="28"/>
        </w:rPr>
      </w:pPr>
      <w:r w:rsidRPr="00594AB1">
        <w:rPr>
          <w:sz w:val="28"/>
          <w:szCs w:val="28"/>
        </w:rPr>
        <w:t xml:space="preserve">System Owner: </w:t>
      </w:r>
    </w:p>
    <w:p w14:paraId="69BBF106" w14:textId="19464BF3" w:rsidR="00B86BE2" w:rsidRPr="00594AB1" w:rsidRDefault="00B86BE2">
      <w:pPr>
        <w:rPr>
          <w:sz w:val="28"/>
          <w:szCs w:val="28"/>
        </w:rPr>
      </w:pPr>
      <w:r w:rsidRPr="00594AB1">
        <w:rPr>
          <w:sz w:val="28"/>
          <w:szCs w:val="28"/>
        </w:rPr>
        <w:t xml:space="preserve">Developer: </w:t>
      </w:r>
    </w:p>
    <w:p w14:paraId="6A1A65BE" w14:textId="0CEEEBAD" w:rsidR="00B86BE2" w:rsidRDefault="00FF6097">
      <w:pPr>
        <w:rPr>
          <w:sz w:val="28"/>
          <w:szCs w:val="28"/>
        </w:rPr>
      </w:pPr>
      <w:r w:rsidRPr="00594AB1">
        <w:rPr>
          <w:sz w:val="28"/>
          <w:szCs w:val="28"/>
        </w:rPr>
        <w:t xml:space="preserve">Storage </w:t>
      </w:r>
      <w:r w:rsidR="00A97D16" w:rsidRPr="00594AB1">
        <w:rPr>
          <w:sz w:val="28"/>
          <w:szCs w:val="28"/>
        </w:rPr>
        <w:t>Make</w:t>
      </w:r>
      <w:r w:rsidR="002F0138" w:rsidRPr="00594AB1">
        <w:rPr>
          <w:sz w:val="28"/>
          <w:szCs w:val="28"/>
        </w:rPr>
        <w:t xml:space="preserve">: </w:t>
      </w:r>
      <w:r w:rsidR="00C527DA">
        <w:rPr>
          <w:sz w:val="28"/>
          <w:szCs w:val="28"/>
        </w:rPr>
        <w:t xml:space="preserve">Enphase. </w:t>
      </w:r>
    </w:p>
    <w:p w14:paraId="40471083" w14:textId="47BE94DC" w:rsidR="00C527DA" w:rsidRDefault="00C527DA">
      <w:pPr>
        <w:rPr>
          <w:sz w:val="28"/>
          <w:szCs w:val="28"/>
        </w:rPr>
      </w:pPr>
      <w:proofErr w:type="gramStart"/>
      <w:r>
        <w:rPr>
          <w:sz w:val="28"/>
          <w:szCs w:val="28"/>
        </w:rPr>
        <w:t>Model :</w:t>
      </w:r>
      <w:proofErr w:type="gramEnd"/>
      <w:r>
        <w:rPr>
          <w:sz w:val="28"/>
          <w:szCs w:val="28"/>
        </w:rPr>
        <w:t xml:space="preserve"> Nos of units of Encharge-3   : </w:t>
      </w:r>
    </w:p>
    <w:p w14:paraId="08ED7BBF" w14:textId="0F2DF219" w:rsidR="00C527DA" w:rsidRPr="00594AB1" w:rsidRDefault="00C527DA">
      <w:pPr>
        <w:rPr>
          <w:sz w:val="28"/>
          <w:szCs w:val="28"/>
        </w:rPr>
      </w:pPr>
      <w:r>
        <w:rPr>
          <w:sz w:val="28"/>
          <w:szCs w:val="28"/>
        </w:rPr>
        <w:tab/>
        <w:t xml:space="preserve">   Nos of units of Encharge-</w:t>
      </w:r>
      <w:proofErr w:type="gramStart"/>
      <w:r>
        <w:rPr>
          <w:sz w:val="28"/>
          <w:szCs w:val="28"/>
        </w:rPr>
        <w:t>10 :</w:t>
      </w:r>
      <w:proofErr w:type="gramEnd"/>
    </w:p>
    <w:p w14:paraId="45D736B8" w14:textId="76170539" w:rsidR="00A65FF5" w:rsidRPr="006033FB" w:rsidRDefault="00B86BE2">
      <w:pPr>
        <w:rPr>
          <w:b/>
          <w:sz w:val="28"/>
          <w:szCs w:val="28"/>
        </w:rPr>
      </w:pPr>
      <w:r w:rsidRPr="006033FB">
        <w:rPr>
          <w:b/>
          <w:sz w:val="28"/>
          <w:szCs w:val="28"/>
        </w:rPr>
        <w:t xml:space="preserve">Please </w:t>
      </w:r>
      <w:r w:rsidR="00D84FA0" w:rsidRPr="006033FB">
        <w:rPr>
          <w:b/>
          <w:sz w:val="28"/>
          <w:szCs w:val="28"/>
        </w:rPr>
        <w:t>select project type:</w:t>
      </w:r>
    </w:p>
    <w:p w14:paraId="6C5B079C" w14:textId="174FB0DD" w:rsidR="004C5F5D" w:rsidRDefault="00FF35EE">
      <w:pPr>
        <w:rPr>
          <w:sz w:val="28"/>
          <w:szCs w:val="28"/>
        </w:rPr>
      </w:pPr>
      <w:sdt>
        <w:sdtPr>
          <w:rPr>
            <w:sz w:val="28"/>
            <w:szCs w:val="28"/>
          </w:rPr>
          <w:id w:val="-1714653444"/>
          <w14:checkbox>
            <w14:checked w14:val="1"/>
            <w14:checkedState w14:val="2612" w14:font="MS Gothic"/>
            <w14:uncheckedState w14:val="2610" w14:font="MS Gothic"/>
          </w14:checkbox>
        </w:sdtPr>
        <w:sdtEndPr/>
        <w:sdtContent>
          <w:r w:rsidR="00DC343A">
            <w:rPr>
              <w:rFonts w:ascii="MS Gothic" w:eastAsia="MS Gothic" w:hAnsi="MS Gothic" w:hint="eastAsia"/>
              <w:sz w:val="28"/>
              <w:szCs w:val="28"/>
            </w:rPr>
            <w:t>☒</w:t>
          </w:r>
        </w:sdtContent>
      </w:sdt>
      <w:r w:rsidR="00A65FF5">
        <w:rPr>
          <w:sz w:val="28"/>
          <w:szCs w:val="28"/>
        </w:rPr>
        <w:t>Storage (&lt;30 kW)</w:t>
      </w:r>
      <w:r w:rsidR="00AB61E5">
        <w:rPr>
          <w:sz w:val="28"/>
          <w:szCs w:val="28"/>
        </w:rPr>
        <w:t xml:space="preserve"> –</w:t>
      </w:r>
      <w:r w:rsidR="00A65FF5">
        <w:rPr>
          <w:sz w:val="28"/>
          <w:szCs w:val="28"/>
        </w:rPr>
        <w:t xml:space="preserve"> Paired with and Charging </w:t>
      </w:r>
      <w:r w:rsidR="001641E1">
        <w:rPr>
          <w:sz w:val="28"/>
          <w:szCs w:val="28"/>
        </w:rPr>
        <w:t xml:space="preserve">at least </w:t>
      </w:r>
      <w:r w:rsidR="00A65FF5">
        <w:rPr>
          <w:sz w:val="28"/>
          <w:szCs w:val="28"/>
        </w:rPr>
        <w:t xml:space="preserve">75% from Onsite Renewables </w:t>
      </w:r>
    </w:p>
    <w:p w14:paraId="7B3FD28C" w14:textId="4D60CBFC" w:rsidR="00A65FF5" w:rsidRDefault="00FF35EE" w:rsidP="00A65FF5">
      <w:pPr>
        <w:rPr>
          <w:sz w:val="28"/>
          <w:szCs w:val="28"/>
        </w:rPr>
      </w:pPr>
      <w:sdt>
        <w:sdtPr>
          <w:rPr>
            <w:sz w:val="28"/>
            <w:szCs w:val="28"/>
          </w:rPr>
          <w:id w:val="1478038178"/>
          <w14:checkbox>
            <w14:checked w14:val="0"/>
            <w14:checkedState w14:val="2612" w14:font="MS Gothic"/>
            <w14:uncheckedState w14:val="2610" w14:font="MS Gothic"/>
          </w14:checkbox>
        </w:sdtPr>
        <w:sdtEndPr/>
        <w:sdtContent>
          <w:r w:rsidR="00B86BE2">
            <w:rPr>
              <w:rFonts w:ascii="MS Gothic" w:eastAsia="MS Gothic" w:hAnsi="MS Gothic" w:hint="eastAsia"/>
              <w:sz w:val="28"/>
              <w:szCs w:val="28"/>
            </w:rPr>
            <w:t>☐</w:t>
          </w:r>
        </w:sdtContent>
      </w:sdt>
      <w:r w:rsidR="00B86BE2">
        <w:rPr>
          <w:sz w:val="28"/>
          <w:szCs w:val="28"/>
        </w:rPr>
        <w:t xml:space="preserve"> </w:t>
      </w:r>
      <w:r w:rsidR="00A65FF5">
        <w:rPr>
          <w:sz w:val="28"/>
          <w:szCs w:val="28"/>
        </w:rPr>
        <w:t>Storage (</w:t>
      </w:r>
      <w:r w:rsidR="00FF6097">
        <w:rPr>
          <w:sz w:val="28"/>
          <w:szCs w:val="28"/>
        </w:rPr>
        <w:t>≥</w:t>
      </w:r>
      <w:r w:rsidR="00A65FF5">
        <w:rPr>
          <w:sz w:val="28"/>
          <w:szCs w:val="28"/>
        </w:rPr>
        <w:t xml:space="preserve">30 kW) </w:t>
      </w:r>
      <w:r w:rsidR="00AB61E5">
        <w:rPr>
          <w:sz w:val="28"/>
          <w:szCs w:val="28"/>
        </w:rPr>
        <w:t xml:space="preserve">– </w:t>
      </w:r>
      <w:r w:rsidR="00A65FF5">
        <w:rPr>
          <w:sz w:val="28"/>
          <w:szCs w:val="28"/>
        </w:rPr>
        <w:t xml:space="preserve">Paired with and Charging </w:t>
      </w:r>
      <w:r w:rsidR="001641E1">
        <w:rPr>
          <w:sz w:val="28"/>
          <w:szCs w:val="28"/>
        </w:rPr>
        <w:t xml:space="preserve">at least </w:t>
      </w:r>
      <w:r w:rsidR="00A65FF5">
        <w:rPr>
          <w:sz w:val="28"/>
          <w:szCs w:val="28"/>
        </w:rPr>
        <w:t xml:space="preserve">75% from Onsite Renewables </w:t>
      </w:r>
    </w:p>
    <w:p w14:paraId="5A7D2DD5" w14:textId="0B7B2A38" w:rsidR="00A65FF5" w:rsidRDefault="00FF35EE" w:rsidP="00A65FF5">
      <w:pPr>
        <w:rPr>
          <w:sz w:val="28"/>
          <w:szCs w:val="28"/>
        </w:rPr>
      </w:pPr>
      <w:sdt>
        <w:sdtPr>
          <w:rPr>
            <w:sz w:val="28"/>
            <w:szCs w:val="28"/>
          </w:rPr>
          <w:id w:val="314002534"/>
          <w14:checkbox>
            <w14:checked w14:val="0"/>
            <w14:checkedState w14:val="2612" w14:font="MS Gothic"/>
            <w14:uncheckedState w14:val="2610" w14:font="MS Gothic"/>
          </w14:checkbox>
        </w:sdtPr>
        <w:sdtEndPr/>
        <w:sdtContent>
          <w:r w:rsidR="00931CB5">
            <w:rPr>
              <w:rFonts w:ascii="MS Gothic" w:eastAsia="MS Gothic" w:hAnsi="MS Gothic" w:hint="eastAsia"/>
              <w:sz w:val="28"/>
              <w:szCs w:val="28"/>
            </w:rPr>
            <w:t>☐</w:t>
          </w:r>
        </w:sdtContent>
      </w:sdt>
      <w:r w:rsidR="00B86BE2">
        <w:rPr>
          <w:sz w:val="28"/>
          <w:szCs w:val="28"/>
        </w:rPr>
        <w:t xml:space="preserve"> </w:t>
      </w:r>
      <w:r w:rsidR="00A65FF5">
        <w:rPr>
          <w:sz w:val="28"/>
          <w:szCs w:val="28"/>
        </w:rPr>
        <w:t>Storage (</w:t>
      </w:r>
      <w:r w:rsidR="00FF6097">
        <w:rPr>
          <w:sz w:val="28"/>
          <w:szCs w:val="28"/>
        </w:rPr>
        <w:t>≥</w:t>
      </w:r>
      <w:r w:rsidR="00A65FF5">
        <w:rPr>
          <w:sz w:val="28"/>
          <w:szCs w:val="28"/>
        </w:rPr>
        <w:t>30 kW) – Stand Alone or Charging</w:t>
      </w:r>
      <w:r w:rsidR="001641E1">
        <w:rPr>
          <w:sz w:val="28"/>
          <w:szCs w:val="28"/>
        </w:rPr>
        <w:t xml:space="preserve"> less than </w:t>
      </w:r>
      <w:r w:rsidR="00A65FF5">
        <w:rPr>
          <w:sz w:val="28"/>
          <w:szCs w:val="28"/>
        </w:rPr>
        <w:t>75% from Onsite Renewables</w:t>
      </w:r>
      <w:r w:rsidR="00124B70">
        <w:rPr>
          <w:sz w:val="28"/>
          <w:szCs w:val="28"/>
        </w:rPr>
        <w:t xml:space="preserve"> </w:t>
      </w:r>
    </w:p>
    <w:p w14:paraId="0F0F5FAB" w14:textId="0CD1611E" w:rsidR="00F94285" w:rsidRDefault="00F94285" w:rsidP="00A65FF5">
      <w:pPr>
        <w:rPr>
          <w:sz w:val="28"/>
          <w:szCs w:val="28"/>
        </w:rPr>
      </w:pPr>
    </w:p>
    <w:p w14:paraId="57876961" w14:textId="00E291E6" w:rsidR="00F94285" w:rsidRDefault="00F94285" w:rsidP="00A65FF5">
      <w:pPr>
        <w:rPr>
          <w:sz w:val="28"/>
          <w:szCs w:val="28"/>
        </w:rPr>
      </w:pPr>
    </w:p>
    <w:p w14:paraId="0F03C800" w14:textId="77777777" w:rsidR="00F94285" w:rsidRDefault="00F94285" w:rsidP="00A65FF5">
      <w:pPr>
        <w:rPr>
          <w:sz w:val="28"/>
          <w:szCs w:val="28"/>
        </w:rPr>
      </w:pPr>
    </w:p>
    <w:p w14:paraId="0B453360" w14:textId="1E18003C" w:rsidR="00913FE8" w:rsidRPr="006033FB" w:rsidRDefault="00913FE8" w:rsidP="00A65FF5">
      <w:pPr>
        <w:rPr>
          <w:b/>
          <w:sz w:val="28"/>
          <w:szCs w:val="28"/>
        </w:rPr>
      </w:pPr>
      <w:r w:rsidRPr="006033FB">
        <w:rPr>
          <w:b/>
          <w:sz w:val="28"/>
          <w:szCs w:val="28"/>
        </w:rPr>
        <w:t xml:space="preserve">For all projects, please provide the following information: </w:t>
      </w:r>
    </w:p>
    <w:p w14:paraId="2BDB3C34" w14:textId="59231998" w:rsidR="00872B40" w:rsidRDefault="00D84FA0" w:rsidP="008A2EE9">
      <w:pPr>
        <w:pStyle w:val="ListParagraph"/>
        <w:numPr>
          <w:ilvl w:val="0"/>
          <w:numId w:val="1"/>
        </w:numPr>
        <w:rPr>
          <w:sz w:val="28"/>
          <w:szCs w:val="28"/>
        </w:rPr>
      </w:pPr>
      <w:r>
        <w:rPr>
          <w:sz w:val="28"/>
          <w:szCs w:val="28"/>
        </w:rPr>
        <w:t>Describe</w:t>
      </w:r>
      <w:r w:rsidR="008A2EE9" w:rsidRPr="00943B1C">
        <w:rPr>
          <w:sz w:val="28"/>
          <w:szCs w:val="28"/>
        </w:rPr>
        <w:t xml:space="preserve"> the proposed system, including major system components</w:t>
      </w:r>
      <w:r w:rsidR="00943B1C">
        <w:rPr>
          <w:sz w:val="28"/>
          <w:szCs w:val="28"/>
        </w:rPr>
        <w:t>.</w:t>
      </w:r>
    </w:p>
    <w:p w14:paraId="14A15FF3" w14:textId="3299B0AA" w:rsidR="00943B1C" w:rsidRPr="00943B1C" w:rsidRDefault="003E268A" w:rsidP="00943B1C">
      <w:pPr>
        <w:pStyle w:val="ListParagraph"/>
        <w:ind w:left="360"/>
        <w:rPr>
          <w:sz w:val="28"/>
          <w:szCs w:val="28"/>
        </w:rPr>
      </w:pPr>
      <w:r>
        <w:rPr>
          <w:noProof/>
          <w:sz w:val="28"/>
          <w:szCs w:val="28"/>
        </w:rPr>
        <mc:AlternateContent>
          <mc:Choice Requires="wps">
            <w:drawing>
              <wp:anchor distT="0" distB="0" distL="114300" distR="114300" simplePos="0" relativeHeight="251658240" behindDoc="0" locked="0" layoutInCell="1" allowOverlap="1" wp14:anchorId="48D6470D" wp14:editId="75385AA2">
                <wp:simplePos x="0" y="0"/>
                <wp:positionH relativeFrom="column">
                  <wp:posOffset>190500</wp:posOffset>
                </wp:positionH>
                <wp:positionV relativeFrom="paragraph">
                  <wp:posOffset>300990</wp:posOffset>
                </wp:positionV>
                <wp:extent cx="5324475" cy="188595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5324475" cy="1885950"/>
                        </a:xfrm>
                        <a:prstGeom prst="rect">
                          <a:avLst/>
                        </a:prstGeom>
                        <a:solidFill>
                          <a:schemeClr val="lt1"/>
                        </a:solidFill>
                        <a:ln w="6350">
                          <a:solidFill>
                            <a:prstClr val="black"/>
                          </a:solidFill>
                        </a:ln>
                      </wps:spPr>
                      <wps:txbx>
                        <w:txbxContent>
                          <w:p w14:paraId="74829D11" w14:textId="47CBB3A1" w:rsidR="00F50EF1" w:rsidRDefault="00F50EF1">
                            <w:r>
                              <w:t xml:space="preserve">The system comprises of the </w:t>
                            </w:r>
                            <w:proofErr w:type="spellStart"/>
                            <w:r>
                              <w:t>Encharge</w:t>
                            </w:r>
                            <w:proofErr w:type="spellEnd"/>
                            <w:r>
                              <w:t xml:space="preserve"> LFP battery packs, IQ family microinverters for the batteries, IQ microinverters for the PV system, Combiner box containing the inputs from PV microinverters and the smart communication device Envoy. </w:t>
                            </w:r>
                            <w:proofErr w:type="gramStart"/>
                            <w:r>
                              <w:t>Also</w:t>
                            </w:r>
                            <w:proofErr w:type="gramEnd"/>
                            <w:r>
                              <w:t xml:space="preserve"> the system is connected to the grid via a smart switch named </w:t>
                            </w:r>
                            <w:proofErr w:type="spellStart"/>
                            <w:r>
                              <w:t>Enpower</w:t>
                            </w:r>
                            <w:proofErr w:type="spellEnd"/>
                            <w:r>
                              <w:t xml:space="preserve"> which handles the import and export of power between the solar PV, Batteries and the grid, and supplies the power to a sub panel or the main panel of the home loads. For monitoring and control of the complete system, Enlighted mobile and web application is used. The system is completely grid agnostic, providing seamless transition between on-grid and off-grid mode to supply uninterrupted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6470D" id="_x0000_t202" coordsize="21600,21600" o:spt="202" path="m,l,21600r21600,l21600,xe">
                <v:stroke joinstyle="miter"/>
                <v:path gradientshapeok="t" o:connecttype="rect"/>
              </v:shapetype>
              <v:shape id="Text Box 3" o:spid="_x0000_s1026" type="#_x0000_t202" style="position:absolute;left:0;text-align:left;margin-left:15pt;margin-top:23.7pt;width:419.2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" fillcolor="white [3201]" strokeweight=".5pt">
                <v:textbox>
                  <w:txbxContent>
                    <w:p w14:paraId="74829D11" w14:textId="47CBB3A1" w:rsidR="00F50EF1" w:rsidRDefault="00F50EF1">
                      <w:r>
                        <w:t xml:space="preserve">The system comprises of the </w:t>
                      </w:r>
                      <w:proofErr w:type="spellStart"/>
                      <w:r>
                        <w:t>Encharge</w:t>
                      </w:r>
                      <w:proofErr w:type="spellEnd"/>
                      <w:r>
                        <w:t xml:space="preserve"> LFP battery packs, IQ family microinverters for the batteries, IQ microinverters for the PV system, Combiner box containing the inputs from PV microinverters and the smart communication device Envoy. </w:t>
                      </w:r>
                      <w:proofErr w:type="gramStart"/>
                      <w:r>
                        <w:t>Also</w:t>
                      </w:r>
                      <w:proofErr w:type="gramEnd"/>
                      <w:r>
                        <w:t xml:space="preserve"> the system is connected to the grid via a smart switch named </w:t>
                      </w:r>
                      <w:proofErr w:type="spellStart"/>
                      <w:r>
                        <w:t>Enpower</w:t>
                      </w:r>
                      <w:proofErr w:type="spellEnd"/>
                      <w:r>
                        <w:t xml:space="preserve"> which handles the import and export of power between the solar PV, Batteries and the grid, and supplies the power to a sub panel or the main panel of the home loads. For monitoring and control of the complete system, Enlighted mobile and web application is used. The system is completely grid agnostic, providing seamless transition between on-grid and off-grid mode to supply uninterrupted power.</w:t>
                      </w:r>
                    </w:p>
                  </w:txbxContent>
                </v:textbox>
                <w10:wrap type="topAndBottom"/>
              </v:shape>
            </w:pict>
          </mc:Fallback>
        </mc:AlternateContent>
      </w:r>
    </w:p>
    <w:p w14:paraId="0DEAA494" w14:textId="77777777" w:rsidR="0084185B" w:rsidRPr="0084185B" w:rsidRDefault="0084185B" w:rsidP="0084185B">
      <w:pPr>
        <w:pStyle w:val="ListParagraph"/>
        <w:rPr>
          <w:sz w:val="28"/>
          <w:szCs w:val="28"/>
        </w:rPr>
      </w:pPr>
    </w:p>
    <w:p w14:paraId="7DB87730" w14:textId="72ECCB48" w:rsidR="00943B1C" w:rsidRPr="008A2EE9" w:rsidRDefault="00E37559" w:rsidP="00943B1C">
      <w:pPr>
        <w:pStyle w:val="ListParagraph"/>
        <w:numPr>
          <w:ilvl w:val="0"/>
          <w:numId w:val="1"/>
        </w:numPr>
        <w:rPr>
          <w:sz w:val="28"/>
          <w:szCs w:val="28"/>
        </w:rPr>
      </w:pPr>
      <w:r>
        <w:rPr>
          <w:noProof/>
          <w:sz w:val="28"/>
          <w:szCs w:val="28"/>
        </w:rPr>
        <mc:AlternateContent>
          <mc:Choice Requires="wps">
            <w:drawing>
              <wp:anchor distT="0" distB="0" distL="114300" distR="114300" simplePos="0" relativeHeight="251658752" behindDoc="0" locked="0" layoutInCell="1" allowOverlap="1" wp14:anchorId="7BF4F22E" wp14:editId="0DF9ED4B">
                <wp:simplePos x="0" y="0"/>
                <wp:positionH relativeFrom="column">
                  <wp:posOffset>0</wp:posOffset>
                </wp:positionH>
                <wp:positionV relativeFrom="paragraph">
                  <wp:posOffset>991870</wp:posOffset>
                </wp:positionV>
                <wp:extent cx="5324475" cy="1127125"/>
                <wp:effectExtent l="0" t="0" r="28575" b="15875"/>
                <wp:wrapTopAndBottom/>
                <wp:docPr id="4" name="Text Box 4"/>
                <wp:cNvGraphicFramePr/>
                <a:graphic xmlns:a="http://schemas.openxmlformats.org/drawingml/2006/main">
                  <a:graphicData uri="http://schemas.microsoft.com/office/word/2010/wordprocessingShape">
                    <wps:wsp>
                      <wps:cNvSpPr txBox="1"/>
                      <wps:spPr>
                        <a:xfrm>
                          <a:off x="0" y="0"/>
                          <a:ext cx="5324475" cy="1127125"/>
                        </a:xfrm>
                        <a:prstGeom prst="rect">
                          <a:avLst/>
                        </a:prstGeom>
                        <a:solidFill>
                          <a:schemeClr val="lt1"/>
                        </a:solidFill>
                        <a:ln w="6350">
                          <a:solidFill>
                            <a:prstClr val="black"/>
                          </a:solidFill>
                        </a:ln>
                      </wps:spPr>
                      <wps:txbx>
                        <w:txbxContent>
                          <w:p w14:paraId="4A419916" w14:textId="2FACE3B8" w:rsidR="00F50EF1" w:rsidRDefault="00F50EF1" w:rsidP="00E37559">
                            <w:pPr>
                              <w:autoSpaceDE w:val="0"/>
                              <w:autoSpaceDN w:val="0"/>
                              <w:adjustRightInd w:val="0"/>
                              <w:spacing w:after="0" w:line="240" w:lineRule="auto"/>
                              <w:rPr>
                                <w:rFonts w:ascii="Calibri" w:hAnsi="Calibri" w:cs="Calibri"/>
                              </w:rPr>
                            </w:pPr>
                            <w:r>
                              <w:rPr>
                                <w:rFonts w:ascii="Calibri" w:hAnsi="Calibri" w:cs="Calibri"/>
                              </w:rPr>
                              <w:t xml:space="preserve">The system is capable of energy arbitrage, storing excess renewable generation, and back‐up operation. The intended or primary operation mode for this site will be to employ the shifting of excess renewable generation by enabling the system to charge when excess generation is available, and to discharge to serve site loads when renewable generation is insufficient or unavailable. During utility power outages, the system is capable of providing backup power. </w:t>
                            </w:r>
                          </w:p>
                          <w:p w14:paraId="7EA4D472" w14:textId="77777777" w:rsidR="00F50EF1" w:rsidRDefault="00F50EF1" w:rsidP="00E37559">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4F22E" id="Text Box 4" o:spid="_x0000_s1027" type="#_x0000_t202" style="position:absolute;left:0;text-align:left;margin-left:0;margin-top:78.1pt;width:419.25pt;height:8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" fillcolor="white [3201]" strokeweight=".5pt">
                <v:textbox>
                  <w:txbxContent>
                    <w:p w14:paraId="4A419916" w14:textId="2FACE3B8" w:rsidR="00F50EF1" w:rsidRDefault="00F50EF1" w:rsidP="00E37559">
                      <w:pPr>
                        <w:autoSpaceDE w:val="0"/>
                        <w:autoSpaceDN w:val="0"/>
                        <w:adjustRightInd w:val="0"/>
                        <w:spacing w:after="0" w:line="240" w:lineRule="auto"/>
                        <w:rPr>
                          <w:rFonts w:ascii="Calibri" w:hAnsi="Calibri" w:cs="Calibri"/>
                        </w:rPr>
                      </w:pPr>
                      <w:r>
                        <w:rPr>
                          <w:rFonts w:ascii="Calibri" w:hAnsi="Calibri" w:cs="Calibri"/>
                        </w:rPr>
                        <w:t xml:space="preserve">The system is capable of energy arbitrage, storing excess renewable generation, and back‐up operation. The intended or primary operation mode for this site will be to employ the shifting of excess renewable generation by enabling the system to charge when excess generation is available, and to discharge to serve site loads when renewable generation is insufficient or unavailable. During utility power outages, the system </w:t>
                      </w:r>
                      <w:proofErr w:type="gramStart"/>
                      <w:r>
                        <w:rPr>
                          <w:rFonts w:ascii="Calibri" w:hAnsi="Calibri" w:cs="Calibri"/>
                        </w:rPr>
                        <w:t>is capable of providing</w:t>
                      </w:r>
                      <w:proofErr w:type="gramEnd"/>
                      <w:r>
                        <w:rPr>
                          <w:rFonts w:ascii="Calibri" w:hAnsi="Calibri" w:cs="Calibri"/>
                        </w:rPr>
                        <w:t xml:space="preserve"> backup power. </w:t>
                      </w:r>
                    </w:p>
                    <w:p w14:paraId="7EA4D472" w14:textId="77777777" w:rsidR="00F50EF1" w:rsidRDefault="00F50EF1" w:rsidP="00E37559">
                      <w:pPr>
                        <w:autoSpaceDE w:val="0"/>
                        <w:autoSpaceDN w:val="0"/>
                        <w:adjustRightInd w:val="0"/>
                        <w:spacing w:after="0" w:line="240" w:lineRule="auto"/>
                      </w:pPr>
                    </w:p>
                  </w:txbxContent>
                </v:textbox>
                <w10:wrap type="topAndBottom"/>
              </v:shape>
            </w:pict>
          </mc:Fallback>
        </mc:AlternateContent>
      </w:r>
      <w:r w:rsidR="00943B1C">
        <w:rPr>
          <w:sz w:val="28"/>
          <w:szCs w:val="28"/>
        </w:rPr>
        <w:t>Describe the</w:t>
      </w:r>
      <w:r w:rsidR="00943B1C" w:rsidRPr="008A2EE9">
        <w:rPr>
          <w:sz w:val="28"/>
          <w:szCs w:val="28"/>
        </w:rPr>
        <w:t xml:space="preserve"> intended system operation</w:t>
      </w:r>
      <w:r w:rsidR="009F4B64">
        <w:rPr>
          <w:sz w:val="28"/>
          <w:szCs w:val="28"/>
        </w:rPr>
        <w:t xml:space="preserve"> and primary use case</w:t>
      </w:r>
      <w:r w:rsidR="00943B1C" w:rsidRPr="008A2EE9">
        <w:rPr>
          <w:sz w:val="28"/>
          <w:szCs w:val="28"/>
        </w:rPr>
        <w:t xml:space="preserve"> at the project site. </w:t>
      </w:r>
      <w:r w:rsidR="00F42554">
        <w:rPr>
          <w:sz w:val="28"/>
          <w:szCs w:val="28"/>
        </w:rPr>
        <w:t xml:space="preserve">(In other words, what </w:t>
      </w:r>
      <w:r w:rsidR="008F0A87">
        <w:rPr>
          <w:sz w:val="28"/>
          <w:szCs w:val="28"/>
        </w:rPr>
        <w:t>specific service</w:t>
      </w:r>
      <w:r w:rsidR="008E7236">
        <w:rPr>
          <w:sz w:val="28"/>
          <w:szCs w:val="28"/>
        </w:rPr>
        <w:t>(</w:t>
      </w:r>
      <w:r w:rsidR="008F0A87">
        <w:rPr>
          <w:sz w:val="28"/>
          <w:szCs w:val="28"/>
        </w:rPr>
        <w:t>s</w:t>
      </w:r>
      <w:r w:rsidR="008E7236">
        <w:rPr>
          <w:sz w:val="28"/>
          <w:szCs w:val="28"/>
        </w:rPr>
        <w:t>)</w:t>
      </w:r>
      <w:r w:rsidR="00F42554">
        <w:rPr>
          <w:sz w:val="28"/>
          <w:szCs w:val="28"/>
        </w:rPr>
        <w:t xml:space="preserve"> will the storage system provide to the customer</w:t>
      </w:r>
      <w:r w:rsidR="00F94285">
        <w:rPr>
          <w:sz w:val="28"/>
          <w:szCs w:val="28"/>
        </w:rPr>
        <w:t>?</w:t>
      </w:r>
      <w:r w:rsidR="00F42554">
        <w:rPr>
          <w:sz w:val="28"/>
          <w:szCs w:val="28"/>
        </w:rPr>
        <w:t>)</w:t>
      </w:r>
    </w:p>
    <w:p w14:paraId="28C159D6" w14:textId="1965D6C4" w:rsidR="00943B1C" w:rsidRDefault="00943B1C" w:rsidP="00943B1C">
      <w:pPr>
        <w:pStyle w:val="ListParagraph"/>
        <w:ind w:left="360"/>
        <w:rPr>
          <w:sz w:val="28"/>
          <w:szCs w:val="28"/>
        </w:rPr>
      </w:pPr>
    </w:p>
    <w:p w14:paraId="7B40C2AD" w14:textId="71581B7A" w:rsidR="00EC03FB" w:rsidRDefault="00EC03FB" w:rsidP="00EC03FB">
      <w:pPr>
        <w:pStyle w:val="ListParagraph"/>
        <w:numPr>
          <w:ilvl w:val="0"/>
          <w:numId w:val="1"/>
        </w:numPr>
        <w:rPr>
          <w:sz w:val="28"/>
          <w:szCs w:val="28"/>
        </w:rPr>
      </w:pPr>
      <w:r>
        <w:rPr>
          <w:sz w:val="28"/>
          <w:szCs w:val="28"/>
        </w:rPr>
        <w:t xml:space="preserve">Is there a “back-up only” setting or operational mode </w:t>
      </w:r>
      <w:r w:rsidR="00124B70">
        <w:rPr>
          <w:sz w:val="28"/>
          <w:szCs w:val="28"/>
        </w:rPr>
        <w:t>available for</w:t>
      </w:r>
      <w:r>
        <w:rPr>
          <w:sz w:val="28"/>
          <w:szCs w:val="28"/>
        </w:rPr>
        <w:t xml:space="preserve"> the storage system, whereby the system will only discharge in the event of a grid outage?</w:t>
      </w:r>
    </w:p>
    <w:p w14:paraId="7E796938" w14:textId="18E21354" w:rsidR="00EC03FB" w:rsidRDefault="00FF35EE" w:rsidP="00EC03FB">
      <w:pPr>
        <w:pStyle w:val="ListParagraph"/>
        <w:ind w:left="360"/>
        <w:rPr>
          <w:sz w:val="28"/>
          <w:szCs w:val="28"/>
        </w:rPr>
      </w:pPr>
      <w:sdt>
        <w:sdtPr>
          <w:rPr>
            <w:sz w:val="28"/>
            <w:szCs w:val="28"/>
          </w:rPr>
          <w:id w:val="-2130075121"/>
          <w14:checkbox>
            <w14:checked w14:val="1"/>
            <w14:checkedState w14:val="2612" w14:font="MS Gothic"/>
            <w14:uncheckedState w14:val="2610" w14:font="MS Gothic"/>
          </w14:checkbox>
        </w:sdtPr>
        <w:sdtEndPr/>
        <w:sdtContent>
          <w:r w:rsidR="00AD0114">
            <w:rPr>
              <w:rFonts w:ascii="MS Gothic" w:eastAsia="MS Gothic" w:hAnsi="MS Gothic" w:hint="eastAsia"/>
              <w:sz w:val="28"/>
              <w:szCs w:val="28"/>
            </w:rPr>
            <w:t>☒</w:t>
          </w:r>
        </w:sdtContent>
      </w:sdt>
      <w:r w:rsidR="00EC03FB">
        <w:rPr>
          <w:sz w:val="28"/>
          <w:szCs w:val="28"/>
        </w:rPr>
        <w:t xml:space="preserve"> Yes</w:t>
      </w:r>
    </w:p>
    <w:p w14:paraId="12C68BA6" w14:textId="77777777" w:rsidR="00EC03FB" w:rsidRDefault="00FF35EE" w:rsidP="00EC03FB">
      <w:pPr>
        <w:pStyle w:val="ListParagraph"/>
        <w:ind w:left="360"/>
        <w:rPr>
          <w:sz w:val="28"/>
          <w:szCs w:val="28"/>
        </w:rPr>
      </w:pPr>
      <w:sdt>
        <w:sdtPr>
          <w:rPr>
            <w:sz w:val="28"/>
            <w:szCs w:val="28"/>
          </w:rPr>
          <w:id w:val="-2069643785"/>
          <w14:checkbox>
            <w14:checked w14:val="0"/>
            <w14:checkedState w14:val="2612" w14:font="MS Gothic"/>
            <w14:uncheckedState w14:val="2610" w14:font="MS Gothic"/>
          </w14:checkbox>
        </w:sdtPr>
        <w:sdtEndPr/>
        <w:sdtContent>
          <w:r w:rsidR="00EC03FB">
            <w:rPr>
              <w:rFonts w:ascii="MS Gothic" w:eastAsia="MS Gothic" w:hAnsi="MS Gothic" w:hint="eastAsia"/>
              <w:sz w:val="28"/>
              <w:szCs w:val="28"/>
            </w:rPr>
            <w:t>☐</w:t>
          </w:r>
        </w:sdtContent>
      </w:sdt>
      <w:r w:rsidR="00EC03FB">
        <w:rPr>
          <w:sz w:val="28"/>
          <w:szCs w:val="28"/>
        </w:rPr>
        <w:t xml:space="preserve"> No</w:t>
      </w:r>
    </w:p>
    <w:p w14:paraId="65E80DFC" w14:textId="77777777" w:rsidR="00EC03FB" w:rsidRDefault="00EC03FB" w:rsidP="00EC03FB">
      <w:pPr>
        <w:pStyle w:val="ListParagraph"/>
        <w:ind w:left="360"/>
        <w:rPr>
          <w:sz w:val="28"/>
          <w:szCs w:val="28"/>
        </w:rPr>
      </w:pPr>
    </w:p>
    <w:p w14:paraId="126D5C9C" w14:textId="17401B90" w:rsidR="00EC03FB" w:rsidRPr="00771C36" w:rsidRDefault="00EC03FB" w:rsidP="00EC03FB">
      <w:pPr>
        <w:pStyle w:val="ListParagraph"/>
        <w:ind w:left="360"/>
        <w:rPr>
          <w:sz w:val="28"/>
          <w:szCs w:val="28"/>
        </w:rPr>
      </w:pPr>
      <w:r>
        <w:rPr>
          <w:noProof/>
        </w:rPr>
        <mc:AlternateContent>
          <mc:Choice Requires="wps">
            <w:drawing>
              <wp:anchor distT="0" distB="0" distL="114300" distR="114300" simplePos="0" relativeHeight="251662848" behindDoc="0" locked="0" layoutInCell="1" allowOverlap="1" wp14:anchorId="08867AE8" wp14:editId="48111436">
                <wp:simplePos x="0" y="0"/>
                <wp:positionH relativeFrom="column">
                  <wp:posOffset>0</wp:posOffset>
                </wp:positionH>
                <wp:positionV relativeFrom="paragraph">
                  <wp:posOffset>885825</wp:posOffset>
                </wp:positionV>
                <wp:extent cx="5324475" cy="914400"/>
                <wp:effectExtent l="0" t="0" r="28575" b="28575"/>
                <wp:wrapTopAndBottom/>
                <wp:docPr id="15" name="Text Box 15"/>
                <wp:cNvGraphicFramePr/>
                <a:graphic xmlns:a="http://schemas.openxmlformats.org/drawingml/2006/main">
                  <a:graphicData uri="http://schemas.microsoft.com/office/word/2010/wordprocessingShape">
                    <wps:wsp>
                      <wps:cNvSpPr txBox="1"/>
                      <wps:spPr>
                        <a:xfrm>
                          <a:off x="0" y="0"/>
                          <a:ext cx="5324475" cy="914400"/>
                        </a:xfrm>
                        <a:prstGeom prst="rect">
                          <a:avLst/>
                        </a:prstGeom>
                        <a:solidFill>
                          <a:schemeClr val="lt1"/>
                        </a:solidFill>
                        <a:ln w="6350">
                          <a:solidFill>
                            <a:prstClr val="black"/>
                          </a:solidFill>
                        </a:ln>
                      </wps:spPr>
                      <wps:txbx>
                        <w:txbxContent>
                          <w:p w14:paraId="0B453028" w14:textId="6AD6C0E6" w:rsidR="00F50EF1" w:rsidRDefault="00F50EF1" w:rsidP="00F24D55">
                            <w:pPr>
                              <w:autoSpaceDE w:val="0"/>
                              <w:autoSpaceDN w:val="0"/>
                              <w:adjustRightInd w:val="0"/>
                              <w:spacing w:after="0" w:line="240" w:lineRule="auto"/>
                              <w:rPr>
                                <w:rFonts w:ascii="Calibri" w:hAnsi="Calibri" w:cs="Calibri"/>
                              </w:rPr>
                            </w:pPr>
                            <w:r>
                              <w:rPr>
                                <w:rFonts w:ascii="Calibri" w:hAnsi="Calibri" w:cs="Calibri"/>
                              </w:rPr>
                              <w:t>The system has been programed to operate in a non‐backup mode as its default</w:t>
                            </w:r>
                          </w:p>
                          <w:p w14:paraId="78551D0F" w14:textId="77777777" w:rsidR="00F50EF1" w:rsidRDefault="00F50EF1" w:rsidP="00F24D55">
                            <w:pPr>
                              <w:autoSpaceDE w:val="0"/>
                              <w:autoSpaceDN w:val="0"/>
                              <w:adjustRightInd w:val="0"/>
                              <w:spacing w:after="0" w:line="240" w:lineRule="auto"/>
                              <w:rPr>
                                <w:rFonts w:ascii="Calibri" w:hAnsi="Calibri" w:cs="Calibri"/>
                              </w:rPr>
                            </w:pPr>
                            <w:r>
                              <w:rPr>
                                <w:rFonts w:ascii="Calibri" w:hAnsi="Calibri" w:cs="Calibri"/>
                              </w:rPr>
                              <w:t>operation at the time of installation. The customer has also received documentation</w:t>
                            </w:r>
                          </w:p>
                          <w:p w14:paraId="7448C0EE" w14:textId="77777777" w:rsidR="00F50EF1" w:rsidRDefault="00F50EF1" w:rsidP="00F24D55">
                            <w:pPr>
                              <w:autoSpaceDE w:val="0"/>
                              <w:autoSpaceDN w:val="0"/>
                              <w:adjustRightInd w:val="0"/>
                              <w:spacing w:after="0" w:line="240" w:lineRule="auto"/>
                              <w:rPr>
                                <w:rFonts w:ascii="Calibri" w:hAnsi="Calibri" w:cs="Calibri"/>
                              </w:rPr>
                            </w:pPr>
                            <w:r>
                              <w:rPr>
                                <w:rFonts w:ascii="Calibri" w:hAnsi="Calibri" w:cs="Calibri"/>
                              </w:rPr>
                              <w:t>which states that exclusive operation of the back‐up only mode is prohibited over the 10</w:t>
                            </w:r>
                          </w:p>
                          <w:p w14:paraId="261E6DAA" w14:textId="4BB33A61" w:rsidR="00F50EF1" w:rsidRDefault="00F50EF1" w:rsidP="00F24D55">
                            <w:pPr>
                              <w:autoSpaceDE w:val="0"/>
                              <w:autoSpaceDN w:val="0"/>
                              <w:adjustRightInd w:val="0"/>
                              <w:spacing w:after="0" w:line="240" w:lineRule="auto"/>
                              <w:rPr>
                                <w:rFonts w:ascii="Calibri" w:hAnsi="Calibri" w:cs="Calibri"/>
                              </w:rPr>
                            </w:pPr>
                            <w:r>
                              <w:rPr>
                                <w:rFonts w:ascii="Calibri" w:hAnsi="Calibri" w:cs="Calibri"/>
                              </w:rPr>
                              <w:t>year permanency period, per the SGIP handbook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67AE8" id="Text Box 15" o:spid="_x0000_s1028" type="#_x0000_t202" style="position:absolute;left:0;text-align:left;margin-left:0;margin-top:69.75pt;width:419.2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" fillcolor="white [3201]" strokeweight=".5pt">
                <v:textbox>
                  <w:txbxContent>
                    <w:p w14:paraId="0B453028" w14:textId="6AD6C0E6" w:rsidR="00F50EF1" w:rsidRDefault="00F50EF1" w:rsidP="00F24D55">
                      <w:pPr>
                        <w:autoSpaceDE w:val="0"/>
                        <w:autoSpaceDN w:val="0"/>
                        <w:adjustRightInd w:val="0"/>
                        <w:spacing w:after="0" w:line="240" w:lineRule="auto"/>
                        <w:rPr>
                          <w:rFonts w:ascii="Calibri" w:hAnsi="Calibri" w:cs="Calibri"/>
                        </w:rPr>
                      </w:pPr>
                      <w:r>
                        <w:rPr>
                          <w:rFonts w:ascii="Calibri" w:hAnsi="Calibri" w:cs="Calibri"/>
                        </w:rPr>
                        <w:t>The system has been programed to operate in a non‐backup mode as its default</w:t>
                      </w:r>
                    </w:p>
                    <w:p w14:paraId="78551D0F" w14:textId="77777777" w:rsidR="00F50EF1" w:rsidRDefault="00F50EF1" w:rsidP="00F24D55">
                      <w:pPr>
                        <w:autoSpaceDE w:val="0"/>
                        <w:autoSpaceDN w:val="0"/>
                        <w:adjustRightInd w:val="0"/>
                        <w:spacing w:after="0" w:line="240" w:lineRule="auto"/>
                        <w:rPr>
                          <w:rFonts w:ascii="Calibri" w:hAnsi="Calibri" w:cs="Calibri"/>
                        </w:rPr>
                      </w:pPr>
                      <w:r>
                        <w:rPr>
                          <w:rFonts w:ascii="Calibri" w:hAnsi="Calibri" w:cs="Calibri"/>
                        </w:rPr>
                        <w:t>operation at the time of installation. The customer has also received documentation</w:t>
                      </w:r>
                    </w:p>
                    <w:p w14:paraId="7448C0EE" w14:textId="77777777" w:rsidR="00F50EF1" w:rsidRDefault="00F50EF1" w:rsidP="00F24D55">
                      <w:pPr>
                        <w:autoSpaceDE w:val="0"/>
                        <w:autoSpaceDN w:val="0"/>
                        <w:adjustRightInd w:val="0"/>
                        <w:spacing w:after="0" w:line="240" w:lineRule="auto"/>
                        <w:rPr>
                          <w:rFonts w:ascii="Calibri" w:hAnsi="Calibri" w:cs="Calibri"/>
                        </w:rPr>
                      </w:pPr>
                      <w:r>
                        <w:rPr>
                          <w:rFonts w:ascii="Calibri" w:hAnsi="Calibri" w:cs="Calibri"/>
                        </w:rPr>
                        <w:t>which states that exclusive operation of the back‐up only mode is prohibited over the 10</w:t>
                      </w:r>
                    </w:p>
                    <w:p w14:paraId="261E6DAA" w14:textId="4BB33A61" w:rsidR="00F50EF1" w:rsidRDefault="00F50EF1" w:rsidP="00F24D55">
                      <w:pPr>
                        <w:autoSpaceDE w:val="0"/>
                        <w:autoSpaceDN w:val="0"/>
                        <w:adjustRightInd w:val="0"/>
                        <w:spacing w:after="0" w:line="240" w:lineRule="auto"/>
                        <w:rPr>
                          <w:rFonts w:ascii="Calibri" w:hAnsi="Calibri" w:cs="Calibri"/>
                        </w:rPr>
                      </w:pPr>
                      <w:r>
                        <w:rPr>
                          <w:rFonts w:ascii="Calibri" w:hAnsi="Calibri" w:cs="Calibri"/>
                        </w:rPr>
                        <w:t>year permanency period, per the SGIP handbook requirements.</w:t>
                      </w:r>
                    </w:p>
                  </w:txbxContent>
                </v:textbox>
                <w10:wrap type="topAndBottom"/>
              </v:shape>
            </w:pict>
          </mc:Fallback>
        </mc:AlternateContent>
      </w:r>
      <w:r>
        <w:rPr>
          <w:sz w:val="28"/>
          <w:szCs w:val="28"/>
        </w:rPr>
        <w:t>If yes, please explain how you are e</w:t>
      </w:r>
      <w:r w:rsidRPr="00AD061D">
        <w:rPr>
          <w:sz w:val="28"/>
          <w:szCs w:val="28"/>
        </w:rPr>
        <w:t xml:space="preserve">nsuring that this </w:t>
      </w:r>
      <w:r w:rsidR="008A322E">
        <w:rPr>
          <w:sz w:val="28"/>
          <w:szCs w:val="28"/>
        </w:rPr>
        <w:t>project will meet SGIP operational requirements</w:t>
      </w:r>
      <w:r w:rsidR="00124B70">
        <w:rPr>
          <w:sz w:val="28"/>
          <w:szCs w:val="28"/>
        </w:rPr>
        <w:t>, notwithstanding the “back-up only” option,</w:t>
      </w:r>
      <w:r w:rsidR="008A322E">
        <w:rPr>
          <w:sz w:val="28"/>
          <w:szCs w:val="28"/>
        </w:rPr>
        <w:t xml:space="preserve"> over the </w:t>
      </w:r>
      <w:proofErr w:type="gramStart"/>
      <w:r w:rsidR="008A322E">
        <w:rPr>
          <w:sz w:val="28"/>
          <w:szCs w:val="28"/>
        </w:rPr>
        <w:t>10 year</w:t>
      </w:r>
      <w:proofErr w:type="gramEnd"/>
      <w:r w:rsidR="008A322E">
        <w:rPr>
          <w:sz w:val="28"/>
          <w:szCs w:val="28"/>
        </w:rPr>
        <w:t xml:space="preserve"> permanency period</w:t>
      </w:r>
      <w:r>
        <w:rPr>
          <w:sz w:val="28"/>
          <w:szCs w:val="28"/>
        </w:rPr>
        <w:t>:</w:t>
      </w:r>
    </w:p>
    <w:p w14:paraId="1CA021B7" w14:textId="77777777" w:rsidR="0084185B" w:rsidRDefault="0084185B" w:rsidP="0084185B">
      <w:pPr>
        <w:pStyle w:val="ListParagraph"/>
        <w:ind w:left="360"/>
        <w:rPr>
          <w:sz w:val="28"/>
          <w:szCs w:val="28"/>
        </w:rPr>
      </w:pPr>
    </w:p>
    <w:p w14:paraId="463A1B15" w14:textId="77777777" w:rsidR="0084185B" w:rsidRPr="0084185B" w:rsidRDefault="0084185B" w:rsidP="0084185B">
      <w:pPr>
        <w:pStyle w:val="ListParagraph"/>
        <w:rPr>
          <w:sz w:val="28"/>
          <w:szCs w:val="28"/>
        </w:rPr>
      </w:pPr>
    </w:p>
    <w:p w14:paraId="3E2DD7E9" w14:textId="05406772" w:rsidR="00872B40" w:rsidRDefault="008A2EE9" w:rsidP="00872B40">
      <w:pPr>
        <w:pStyle w:val="ListParagraph"/>
        <w:numPr>
          <w:ilvl w:val="0"/>
          <w:numId w:val="1"/>
        </w:numPr>
        <w:rPr>
          <w:sz w:val="28"/>
          <w:szCs w:val="28"/>
        </w:rPr>
      </w:pPr>
      <w:r>
        <w:rPr>
          <w:sz w:val="28"/>
          <w:szCs w:val="28"/>
        </w:rPr>
        <w:t xml:space="preserve">Describe the existing </w:t>
      </w:r>
      <w:r w:rsidR="009F4B64">
        <w:rPr>
          <w:sz w:val="28"/>
          <w:szCs w:val="28"/>
        </w:rPr>
        <w:t>load to be displaced by</w:t>
      </w:r>
      <w:r>
        <w:rPr>
          <w:sz w:val="28"/>
          <w:szCs w:val="28"/>
        </w:rPr>
        <w:t xml:space="preserve"> </w:t>
      </w:r>
      <w:r w:rsidR="007245B2">
        <w:rPr>
          <w:sz w:val="28"/>
          <w:szCs w:val="28"/>
        </w:rPr>
        <w:t>storage</w:t>
      </w:r>
      <w:r>
        <w:rPr>
          <w:sz w:val="28"/>
          <w:szCs w:val="28"/>
        </w:rPr>
        <w:t xml:space="preserve"> system operation</w:t>
      </w:r>
      <w:r w:rsidR="00F924D6">
        <w:rPr>
          <w:sz w:val="28"/>
          <w:szCs w:val="28"/>
        </w:rPr>
        <w:t>.</w:t>
      </w:r>
    </w:p>
    <w:p w14:paraId="7FC0D2F8" w14:textId="77777777" w:rsidR="002F20CD" w:rsidRPr="002F20CD" w:rsidRDefault="003775B5" w:rsidP="002F20CD">
      <w:pPr>
        <w:pStyle w:val="ListParagraph"/>
        <w:rPr>
          <w:sz w:val="28"/>
          <w:szCs w:val="28"/>
        </w:rPr>
      </w:pPr>
      <w:r>
        <w:rPr>
          <w:noProof/>
          <w:sz w:val="28"/>
          <w:szCs w:val="28"/>
        </w:rPr>
        <mc:AlternateContent>
          <mc:Choice Requires="wps">
            <w:drawing>
              <wp:anchor distT="0" distB="0" distL="114300" distR="114300" simplePos="0" relativeHeight="251655680" behindDoc="0" locked="0" layoutInCell="1" allowOverlap="1" wp14:anchorId="1ED30672" wp14:editId="52413DC6">
                <wp:simplePos x="0" y="0"/>
                <wp:positionH relativeFrom="column">
                  <wp:posOffset>0</wp:posOffset>
                </wp:positionH>
                <wp:positionV relativeFrom="paragraph">
                  <wp:posOffset>247650</wp:posOffset>
                </wp:positionV>
                <wp:extent cx="5324475" cy="914400"/>
                <wp:effectExtent l="0" t="0" r="28575" b="19050"/>
                <wp:wrapTopAndBottom/>
                <wp:docPr id="5" name="Text Box 5"/>
                <wp:cNvGraphicFramePr/>
                <a:graphic xmlns:a="http://schemas.openxmlformats.org/drawingml/2006/main">
                  <a:graphicData uri="http://schemas.microsoft.com/office/word/2010/wordprocessingShape">
                    <wps:wsp>
                      <wps:cNvSpPr txBox="1"/>
                      <wps:spPr>
                        <a:xfrm>
                          <a:off x="0" y="0"/>
                          <a:ext cx="5324475" cy="914400"/>
                        </a:xfrm>
                        <a:prstGeom prst="rect">
                          <a:avLst/>
                        </a:prstGeom>
                        <a:solidFill>
                          <a:schemeClr val="lt1"/>
                        </a:solidFill>
                        <a:ln w="6350">
                          <a:solidFill>
                            <a:prstClr val="black"/>
                          </a:solidFill>
                        </a:ln>
                      </wps:spPr>
                      <wps:txbx>
                        <w:txbxContent>
                          <w:p w14:paraId="077443ED" w14:textId="355A78BD" w:rsidR="00F50EF1" w:rsidRDefault="00F50EF1" w:rsidP="009A20BF">
                            <w:pPr>
                              <w:autoSpaceDE w:val="0"/>
                              <w:autoSpaceDN w:val="0"/>
                              <w:adjustRightInd w:val="0"/>
                              <w:spacing w:after="0" w:line="240" w:lineRule="auto"/>
                              <w:rPr>
                                <w:rFonts w:ascii="Calibri" w:hAnsi="Calibri" w:cs="Calibri"/>
                              </w:rPr>
                            </w:pPr>
                            <w:r>
                              <w:rPr>
                                <w:rFonts w:ascii="Calibri" w:hAnsi="Calibri" w:cs="Calibri"/>
                              </w:rPr>
                              <w:t>The system’s regular operation will supplement whole home energy loads, which include</w:t>
                            </w:r>
                          </w:p>
                          <w:p w14:paraId="125E9924" w14:textId="77777777" w:rsidR="00F50EF1" w:rsidRDefault="00F50EF1" w:rsidP="009A20BF">
                            <w:pPr>
                              <w:autoSpaceDE w:val="0"/>
                              <w:autoSpaceDN w:val="0"/>
                              <w:adjustRightInd w:val="0"/>
                              <w:spacing w:after="0" w:line="240" w:lineRule="auto"/>
                              <w:rPr>
                                <w:rFonts w:ascii="Calibri" w:hAnsi="Calibri" w:cs="Calibri"/>
                              </w:rPr>
                            </w:pPr>
                            <w:r>
                              <w:rPr>
                                <w:rFonts w:ascii="Calibri" w:hAnsi="Calibri" w:cs="Calibri"/>
                              </w:rPr>
                              <w:t>HVAC, lighting, and other miscellaneous plug loads and appliances, as well as serve a</w:t>
                            </w:r>
                          </w:p>
                          <w:p w14:paraId="5225BCD7" w14:textId="4E7C00D2" w:rsidR="00F50EF1" w:rsidRDefault="00F50EF1" w:rsidP="009A20BF">
                            <w:pPr>
                              <w:autoSpaceDE w:val="0"/>
                              <w:autoSpaceDN w:val="0"/>
                              <w:adjustRightInd w:val="0"/>
                              <w:spacing w:after="0" w:line="240" w:lineRule="auto"/>
                              <w:rPr>
                                <w:rFonts w:ascii="Calibri" w:hAnsi="Calibri" w:cs="Calibri"/>
                              </w:rPr>
                            </w:pPr>
                            <w:r>
                              <w:rPr>
                                <w:rFonts w:ascii="Calibri" w:hAnsi="Calibri" w:cs="Calibri"/>
                              </w:rPr>
                              <w:t>load subpanel consisting of lighting and refrigeration loads and other appliances, in the</w:t>
                            </w:r>
                          </w:p>
                          <w:p w14:paraId="374EF6F1" w14:textId="499A0910" w:rsidR="00F50EF1" w:rsidRDefault="00F50EF1" w:rsidP="009A20BF">
                            <w:r>
                              <w:rPr>
                                <w:rFonts w:ascii="Calibri" w:hAnsi="Calibri" w:cs="Calibri"/>
                              </w:rPr>
                              <w:t>event of a grid outage.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D30672" id="Text Box 5" o:spid="_x0000_s1029" type="#_x0000_t202" style="position:absolute;left:0;text-align:left;margin-left:0;margin-top:19.5pt;width:419.25pt;height:1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" fillcolor="white [3201]" strokeweight=".5pt">
                <v:textbox>
                  <w:txbxContent>
                    <w:p w14:paraId="077443ED" w14:textId="355A78BD" w:rsidR="00F50EF1" w:rsidRDefault="00F50EF1" w:rsidP="009A20BF">
                      <w:pPr>
                        <w:autoSpaceDE w:val="0"/>
                        <w:autoSpaceDN w:val="0"/>
                        <w:adjustRightInd w:val="0"/>
                        <w:spacing w:after="0" w:line="240" w:lineRule="auto"/>
                        <w:rPr>
                          <w:rFonts w:ascii="Calibri" w:hAnsi="Calibri" w:cs="Calibri"/>
                        </w:rPr>
                      </w:pPr>
                      <w:r>
                        <w:rPr>
                          <w:rFonts w:ascii="Calibri" w:hAnsi="Calibri" w:cs="Calibri"/>
                        </w:rPr>
                        <w:t>The system’s regular operation will supplement whole home energy loads, which include</w:t>
                      </w:r>
                    </w:p>
                    <w:p w14:paraId="125E9924" w14:textId="77777777" w:rsidR="00F50EF1" w:rsidRDefault="00F50EF1" w:rsidP="009A20BF">
                      <w:pPr>
                        <w:autoSpaceDE w:val="0"/>
                        <w:autoSpaceDN w:val="0"/>
                        <w:adjustRightInd w:val="0"/>
                        <w:spacing w:after="0" w:line="240" w:lineRule="auto"/>
                        <w:rPr>
                          <w:rFonts w:ascii="Calibri" w:hAnsi="Calibri" w:cs="Calibri"/>
                        </w:rPr>
                      </w:pPr>
                      <w:r>
                        <w:rPr>
                          <w:rFonts w:ascii="Calibri" w:hAnsi="Calibri" w:cs="Calibri"/>
                        </w:rPr>
                        <w:t>HVAC, lighting, and other miscellaneous plug loads and appliances, as well as serve a</w:t>
                      </w:r>
                    </w:p>
                    <w:p w14:paraId="5225BCD7" w14:textId="4E7C00D2" w:rsidR="00F50EF1" w:rsidRDefault="00F50EF1" w:rsidP="009A20BF">
                      <w:pPr>
                        <w:autoSpaceDE w:val="0"/>
                        <w:autoSpaceDN w:val="0"/>
                        <w:adjustRightInd w:val="0"/>
                        <w:spacing w:after="0" w:line="240" w:lineRule="auto"/>
                        <w:rPr>
                          <w:rFonts w:ascii="Calibri" w:hAnsi="Calibri" w:cs="Calibri"/>
                        </w:rPr>
                      </w:pPr>
                      <w:r>
                        <w:rPr>
                          <w:rFonts w:ascii="Calibri" w:hAnsi="Calibri" w:cs="Calibri"/>
                        </w:rPr>
                        <w:t>load subpanel consisting of lighting and refrigeration loads and other appliances, in the</w:t>
                      </w:r>
                    </w:p>
                    <w:p w14:paraId="374EF6F1" w14:textId="499A0910" w:rsidR="00F50EF1" w:rsidRDefault="00F50EF1" w:rsidP="009A20BF">
                      <w:r>
                        <w:rPr>
                          <w:rFonts w:ascii="Calibri" w:hAnsi="Calibri" w:cs="Calibri"/>
                        </w:rPr>
                        <w:t>event of a grid outage.</w:t>
                      </w:r>
                    </w:p>
                  </w:txbxContent>
                </v:textbox>
                <w10:wrap type="topAndBottom"/>
              </v:shape>
            </w:pict>
          </mc:Fallback>
        </mc:AlternateContent>
      </w:r>
    </w:p>
    <w:p w14:paraId="236A5F51" w14:textId="77777777" w:rsidR="0084185B" w:rsidRDefault="0084185B" w:rsidP="0084185B">
      <w:pPr>
        <w:pStyle w:val="ListParagraph"/>
        <w:ind w:left="360"/>
        <w:rPr>
          <w:sz w:val="28"/>
          <w:szCs w:val="28"/>
        </w:rPr>
      </w:pPr>
    </w:p>
    <w:p w14:paraId="42D77D91" w14:textId="77777777" w:rsidR="0084185B" w:rsidRPr="0084185B" w:rsidRDefault="0084185B" w:rsidP="0084185B">
      <w:pPr>
        <w:pStyle w:val="ListParagraph"/>
        <w:rPr>
          <w:sz w:val="28"/>
          <w:szCs w:val="28"/>
        </w:rPr>
      </w:pPr>
    </w:p>
    <w:p w14:paraId="5FF90707" w14:textId="77777777" w:rsidR="002F20CD" w:rsidRPr="002F20CD" w:rsidRDefault="009F4B64" w:rsidP="002F20CD">
      <w:pPr>
        <w:pStyle w:val="ListParagraph"/>
        <w:numPr>
          <w:ilvl w:val="0"/>
          <w:numId w:val="1"/>
        </w:numPr>
        <w:rPr>
          <w:sz w:val="28"/>
          <w:szCs w:val="28"/>
        </w:rPr>
      </w:pPr>
      <w:r>
        <w:rPr>
          <w:sz w:val="28"/>
          <w:szCs w:val="28"/>
        </w:rPr>
        <w:t>Insert a</w:t>
      </w:r>
      <w:r w:rsidR="002F20CD">
        <w:rPr>
          <w:sz w:val="28"/>
          <w:szCs w:val="28"/>
        </w:rPr>
        <w:t xml:space="preserve"> simplified system layout </w:t>
      </w:r>
      <w:r w:rsidR="00B60282">
        <w:rPr>
          <w:sz w:val="28"/>
          <w:szCs w:val="28"/>
        </w:rPr>
        <w:t xml:space="preserve">of </w:t>
      </w:r>
      <w:r w:rsidR="002F20CD">
        <w:rPr>
          <w:sz w:val="28"/>
          <w:szCs w:val="28"/>
        </w:rPr>
        <w:t xml:space="preserve">identifying major components and </w:t>
      </w:r>
      <w:r w:rsidR="00832A73">
        <w:rPr>
          <w:sz w:val="28"/>
          <w:szCs w:val="28"/>
        </w:rPr>
        <w:t xml:space="preserve">the </w:t>
      </w:r>
      <w:r w:rsidR="002F20CD">
        <w:rPr>
          <w:sz w:val="28"/>
          <w:szCs w:val="28"/>
        </w:rPr>
        <w:t>proposed metering points</w:t>
      </w:r>
      <w:r>
        <w:rPr>
          <w:sz w:val="28"/>
          <w:szCs w:val="28"/>
        </w:rPr>
        <w:t xml:space="preserve"> at the project site</w:t>
      </w:r>
      <w:r w:rsidR="002F20CD">
        <w:rPr>
          <w:sz w:val="28"/>
          <w:szCs w:val="28"/>
        </w:rPr>
        <w:t xml:space="preserve">. </w:t>
      </w:r>
    </w:p>
    <w:p w14:paraId="6F8F9233" w14:textId="079D033D" w:rsidR="002F20CD" w:rsidRDefault="00F63FBA" w:rsidP="0084185B">
      <w:pPr>
        <w:rPr>
          <w:sz w:val="28"/>
          <w:szCs w:val="28"/>
        </w:rPr>
      </w:pPr>
      <w:r>
        <w:rPr>
          <w:sz w:val="28"/>
          <w:szCs w:val="28"/>
        </w:rPr>
        <w:t>Select one of the following diagrams and modify based on site layout</w:t>
      </w:r>
      <w:r w:rsidR="00527A45">
        <w:rPr>
          <w:sz w:val="28"/>
          <w:szCs w:val="28"/>
        </w:rPr>
        <w:t xml:space="preserve"> and metering</w:t>
      </w:r>
      <w:r w:rsidR="004A5680">
        <w:rPr>
          <w:sz w:val="28"/>
          <w:szCs w:val="28"/>
        </w:rPr>
        <w:t xml:space="preserve"> points</w:t>
      </w:r>
      <w:r>
        <w:rPr>
          <w:sz w:val="28"/>
          <w:szCs w:val="28"/>
        </w:rPr>
        <w:t>:</w:t>
      </w:r>
    </w:p>
    <w:p w14:paraId="22B90249" w14:textId="77777777" w:rsidR="00540955" w:rsidRDefault="00B74459" w:rsidP="0084185B">
      <w:pPr>
        <w:rPr>
          <w:sz w:val="28"/>
          <w:szCs w:val="28"/>
        </w:rPr>
      </w:pPr>
      <w:r>
        <w:rPr>
          <w:sz w:val="28"/>
          <w:szCs w:val="28"/>
        </w:rPr>
        <w:t>A: Subpanel backup configuration</w:t>
      </w:r>
    </w:p>
    <w:p w14:paraId="1575652F" w14:textId="2DAB7D2F" w:rsidR="00F63FBA" w:rsidRDefault="00540955" w:rsidP="0084185B">
      <w:pPr>
        <w:rPr>
          <w:sz w:val="28"/>
          <w:szCs w:val="28"/>
        </w:rPr>
      </w:pPr>
      <w:r>
        <w:rPr>
          <w:noProof/>
        </w:rPr>
        <w:drawing>
          <wp:inline distT="0" distB="0" distL="0" distR="0" wp14:anchorId="4513C0F1" wp14:editId="7693F49A">
            <wp:extent cx="5943600" cy="3245485"/>
            <wp:effectExtent l="0" t="0" r="0" b="0"/>
            <wp:docPr id="11" name="Picture 11" descr="Subpanel backup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ubpanel backup configuration"/>
                    <pic:cNvPicPr/>
                  </pic:nvPicPr>
                  <pic:blipFill>
                    <a:blip r:embed="rId6"/>
                    <a:stretch>
                      <a:fillRect/>
                    </a:stretch>
                  </pic:blipFill>
                  <pic:spPr>
                    <a:xfrm>
                      <a:off x="0" y="0"/>
                      <a:ext cx="5943600" cy="3245485"/>
                    </a:xfrm>
                    <a:prstGeom prst="rect">
                      <a:avLst/>
                    </a:prstGeom>
                  </pic:spPr>
                </pic:pic>
              </a:graphicData>
            </a:graphic>
          </wp:inline>
        </w:drawing>
      </w:r>
    </w:p>
    <w:p w14:paraId="23D60F09" w14:textId="26EE49B8" w:rsidR="00B74459" w:rsidRDefault="00B74459" w:rsidP="0084185B">
      <w:pPr>
        <w:rPr>
          <w:sz w:val="28"/>
          <w:szCs w:val="28"/>
        </w:rPr>
      </w:pPr>
      <w:r>
        <w:rPr>
          <w:sz w:val="28"/>
          <w:szCs w:val="28"/>
        </w:rPr>
        <w:t>B: Main Panel backup configuration</w:t>
      </w:r>
    </w:p>
    <w:p w14:paraId="1E8EE2ED" w14:textId="794BF412" w:rsidR="00540955" w:rsidRPr="0084185B" w:rsidRDefault="00540955" w:rsidP="0084185B">
      <w:pPr>
        <w:rPr>
          <w:sz w:val="28"/>
          <w:szCs w:val="28"/>
        </w:rPr>
      </w:pPr>
      <w:r>
        <w:rPr>
          <w:noProof/>
          <w:sz w:val="28"/>
          <w:szCs w:val="28"/>
        </w:rPr>
        <w:lastRenderedPageBreak/>
        <w:drawing>
          <wp:inline distT="0" distB="0" distL="0" distR="0" wp14:anchorId="71DF4BE0" wp14:editId="1E087131">
            <wp:extent cx="5939155" cy="3639820"/>
            <wp:effectExtent l="0" t="0" r="4445" b="0"/>
            <wp:docPr id="8" name="Picture 8" descr="Main Panel backup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in Panel backup configu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155" cy="3639820"/>
                    </a:xfrm>
                    <a:prstGeom prst="rect">
                      <a:avLst/>
                    </a:prstGeom>
                    <a:noFill/>
                    <a:ln>
                      <a:noFill/>
                    </a:ln>
                  </pic:spPr>
                </pic:pic>
              </a:graphicData>
            </a:graphic>
          </wp:inline>
        </w:drawing>
      </w:r>
    </w:p>
    <w:p w14:paraId="71E895A0" w14:textId="77777777" w:rsidR="0084185B" w:rsidRDefault="0084185B" w:rsidP="0084185B">
      <w:pPr>
        <w:pStyle w:val="ListParagraph"/>
        <w:ind w:left="360"/>
        <w:rPr>
          <w:sz w:val="28"/>
          <w:szCs w:val="28"/>
        </w:rPr>
      </w:pPr>
    </w:p>
    <w:p w14:paraId="02C118EF" w14:textId="475B8895" w:rsidR="0084185B" w:rsidRDefault="0084185B" w:rsidP="0084185B">
      <w:pPr>
        <w:pStyle w:val="ListParagraph"/>
        <w:rPr>
          <w:sz w:val="28"/>
          <w:szCs w:val="28"/>
        </w:rPr>
      </w:pPr>
    </w:p>
    <w:p w14:paraId="607FE72C" w14:textId="27A3AFE4" w:rsidR="00595FFA" w:rsidRPr="0084185B" w:rsidRDefault="00595FFA" w:rsidP="0084185B">
      <w:pPr>
        <w:pStyle w:val="ListParagraph"/>
        <w:rPr>
          <w:sz w:val="28"/>
          <w:szCs w:val="28"/>
        </w:rPr>
      </w:pPr>
    </w:p>
    <w:p w14:paraId="4732CCDD" w14:textId="285CBCF6" w:rsidR="00913FE8" w:rsidRDefault="002F20CD" w:rsidP="00913FE8">
      <w:pPr>
        <w:pStyle w:val="ListParagraph"/>
        <w:numPr>
          <w:ilvl w:val="0"/>
          <w:numId w:val="1"/>
        </w:numPr>
        <w:rPr>
          <w:sz w:val="28"/>
          <w:szCs w:val="28"/>
        </w:rPr>
      </w:pPr>
      <w:r>
        <w:rPr>
          <w:sz w:val="28"/>
          <w:szCs w:val="28"/>
        </w:rPr>
        <w:t>Describe the metering components of the system, data to be collected at metering points</w:t>
      </w:r>
      <w:r w:rsidR="00B60282">
        <w:rPr>
          <w:sz w:val="28"/>
          <w:szCs w:val="28"/>
        </w:rPr>
        <w:t xml:space="preserve">, </w:t>
      </w:r>
      <w:r w:rsidR="007245B2">
        <w:rPr>
          <w:sz w:val="28"/>
          <w:szCs w:val="28"/>
        </w:rPr>
        <w:t>reasoning behind selected metering locations</w:t>
      </w:r>
      <w:r>
        <w:rPr>
          <w:sz w:val="28"/>
          <w:szCs w:val="28"/>
        </w:rPr>
        <w:t xml:space="preserve">, and </w:t>
      </w:r>
      <w:r w:rsidR="00B60282">
        <w:rPr>
          <w:sz w:val="28"/>
          <w:szCs w:val="28"/>
        </w:rPr>
        <w:t xml:space="preserve">a description of </w:t>
      </w:r>
      <w:r>
        <w:rPr>
          <w:sz w:val="28"/>
          <w:szCs w:val="28"/>
        </w:rPr>
        <w:t>the data acquisition system</w:t>
      </w:r>
      <w:r w:rsidR="0023576E">
        <w:rPr>
          <w:sz w:val="28"/>
          <w:szCs w:val="28"/>
        </w:rPr>
        <w:t xml:space="preserve">. </w:t>
      </w:r>
    </w:p>
    <w:p w14:paraId="4C27861C" w14:textId="08C9E550" w:rsidR="00913FE8" w:rsidRDefault="008212FC" w:rsidP="00F94285">
      <w:pPr>
        <w:pStyle w:val="ListParagraph"/>
        <w:ind w:left="360"/>
        <w:rPr>
          <w:sz w:val="28"/>
          <w:szCs w:val="28"/>
        </w:rPr>
      </w:pPr>
      <w:r>
        <w:rPr>
          <w:noProof/>
        </w:rPr>
        <mc:AlternateContent>
          <mc:Choice Requires="wps">
            <w:drawing>
              <wp:anchor distT="0" distB="0" distL="114300" distR="114300" simplePos="0" relativeHeight="251656704" behindDoc="0" locked="0" layoutInCell="1" allowOverlap="1" wp14:anchorId="36ED1978" wp14:editId="5CBC7564">
                <wp:simplePos x="0" y="0"/>
                <wp:positionH relativeFrom="column">
                  <wp:posOffset>0</wp:posOffset>
                </wp:positionH>
                <wp:positionV relativeFrom="paragraph">
                  <wp:posOffset>252730</wp:posOffset>
                </wp:positionV>
                <wp:extent cx="5324475" cy="2425700"/>
                <wp:effectExtent l="0" t="0" r="28575" b="12700"/>
                <wp:wrapTopAndBottom/>
                <wp:docPr id="1" name="Text Box 1"/>
                <wp:cNvGraphicFramePr/>
                <a:graphic xmlns:a="http://schemas.openxmlformats.org/drawingml/2006/main">
                  <a:graphicData uri="http://schemas.microsoft.com/office/word/2010/wordprocessingShape">
                    <wps:wsp>
                      <wps:cNvSpPr txBox="1"/>
                      <wps:spPr>
                        <a:xfrm>
                          <a:off x="0" y="0"/>
                          <a:ext cx="5324475" cy="2425700"/>
                        </a:xfrm>
                        <a:prstGeom prst="rect">
                          <a:avLst/>
                        </a:prstGeom>
                        <a:solidFill>
                          <a:schemeClr val="lt1"/>
                        </a:solidFill>
                        <a:ln w="6350">
                          <a:solidFill>
                            <a:prstClr val="black"/>
                          </a:solidFill>
                        </a:ln>
                      </wps:spPr>
                      <wps:txbx>
                        <w:txbxContent>
                          <w:p w14:paraId="47B5B43C" w14:textId="4DB8277D" w:rsidR="00F50EF1" w:rsidRDefault="00F50EF1" w:rsidP="008212FC">
                            <w:pPr>
                              <w:autoSpaceDE w:val="0"/>
                              <w:autoSpaceDN w:val="0"/>
                              <w:adjustRightInd w:val="0"/>
                              <w:spacing w:after="0" w:line="240" w:lineRule="auto"/>
                              <w:rPr>
                                <w:rFonts w:ascii="Calibri" w:hAnsi="Calibri" w:cs="Calibri"/>
                              </w:rPr>
                            </w:pPr>
                            <w:r>
                              <w:rPr>
                                <w:rFonts w:ascii="Calibri" w:hAnsi="Calibri" w:cs="Calibri"/>
                              </w:rPr>
                              <w:t>The system’s inverters/converters contain channels by which to collect individual</w:t>
                            </w:r>
                          </w:p>
                          <w:p w14:paraId="20D035A5" w14:textId="1F113C65" w:rsidR="00F50EF1" w:rsidRDefault="00F50EF1" w:rsidP="008212FC">
                            <w:pPr>
                              <w:autoSpaceDE w:val="0"/>
                              <w:autoSpaceDN w:val="0"/>
                              <w:adjustRightInd w:val="0"/>
                              <w:spacing w:after="0" w:line="240" w:lineRule="auto"/>
                              <w:rPr>
                                <w:rFonts w:ascii="Calibri" w:hAnsi="Calibri" w:cs="Calibri"/>
                              </w:rPr>
                            </w:pPr>
                            <w:r>
                              <w:rPr>
                                <w:rFonts w:ascii="Calibri" w:hAnsi="Calibri" w:cs="Calibri"/>
                              </w:rPr>
                              <w:t>performance data of the PV and battery arrays. There is also a Current Transformer (CT)</w:t>
                            </w:r>
                          </w:p>
                          <w:p w14:paraId="0CF69F9B" w14:textId="60555F04" w:rsidR="00F50EF1" w:rsidRDefault="00F50EF1" w:rsidP="008212FC">
                            <w:pPr>
                              <w:autoSpaceDE w:val="0"/>
                              <w:autoSpaceDN w:val="0"/>
                              <w:adjustRightInd w:val="0"/>
                              <w:spacing w:after="0" w:line="240" w:lineRule="auto"/>
                              <w:rPr>
                                <w:rFonts w:ascii="Calibri" w:hAnsi="Calibri" w:cs="Calibri"/>
                              </w:rPr>
                            </w:pPr>
                            <w:r>
                              <w:rPr>
                                <w:rFonts w:ascii="Calibri" w:hAnsi="Calibri" w:cs="Calibri"/>
                              </w:rPr>
                              <w:t>to collect whole site net energy (kWh) and power (kW) consumption, called consumption CT. The internal inverter/converter channels will collect AC instantaneous power (kW) and</w:t>
                            </w:r>
                          </w:p>
                          <w:p w14:paraId="4F57763A" w14:textId="2611FF64" w:rsidR="00F50EF1" w:rsidRDefault="00F50EF1" w:rsidP="004E29C4">
                            <w:pPr>
                              <w:autoSpaceDE w:val="0"/>
                              <w:autoSpaceDN w:val="0"/>
                              <w:adjustRightInd w:val="0"/>
                              <w:spacing w:after="0" w:line="240" w:lineRule="auto"/>
                            </w:pPr>
                            <w:r>
                              <w:rPr>
                                <w:rFonts w:ascii="Calibri" w:hAnsi="Calibri" w:cs="Calibri"/>
                              </w:rPr>
                              <w:t>cumulative energy (kWh) of the PV array and battery array associated with it. There is a production CT that measures the PV generation inside the AC PV combiner box. The internal channel on the converter of the battery measure the battery charge/discharge data, and in conjunction with the data from the channel on the PV inverters, production CT, and consumption CT, will be used to calculate the percentage of renewable energy charging the battery array. The consumption CT will also be used to confirm combined system performance and energy/cost savings at the site. The data acquisition system (DAS) also uses these metering points to measure and control operation through a communications gateway.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1978" id="Text Box 1" o:spid="_x0000_s1030" type="#_x0000_t202" style="position:absolute;left:0;text-align:left;margin-left:0;margin-top:19.9pt;width:419.25pt;height:1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" fillcolor="white [3201]" strokeweight=".5pt">
                <v:textbox>
                  <w:txbxContent>
                    <w:p w14:paraId="47B5B43C" w14:textId="4DB8277D" w:rsidR="00F50EF1" w:rsidRDefault="00F50EF1" w:rsidP="008212FC">
                      <w:pPr>
                        <w:autoSpaceDE w:val="0"/>
                        <w:autoSpaceDN w:val="0"/>
                        <w:adjustRightInd w:val="0"/>
                        <w:spacing w:after="0" w:line="240" w:lineRule="auto"/>
                        <w:rPr>
                          <w:rFonts w:ascii="Calibri" w:hAnsi="Calibri" w:cs="Calibri"/>
                        </w:rPr>
                      </w:pPr>
                      <w:r>
                        <w:rPr>
                          <w:rFonts w:ascii="Calibri" w:hAnsi="Calibri" w:cs="Calibri"/>
                        </w:rPr>
                        <w:t>The system’s inverters/converters contain channels by which to collect individual</w:t>
                      </w:r>
                    </w:p>
                    <w:p w14:paraId="20D035A5" w14:textId="1F113C65" w:rsidR="00F50EF1" w:rsidRDefault="00F50EF1" w:rsidP="008212FC">
                      <w:pPr>
                        <w:autoSpaceDE w:val="0"/>
                        <w:autoSpaceDN w:val="0"/>
                        <w:adjustRightInd w:val="0"/>
                        <w:spacing w:after="0" w:line="240" w:lineRule="auto"/>
                        <w:rPr>
                          <w:rFonts w:ascii="Calibri" w:hAnsi="Calibri" w:cs="Calibri"/>
                        </w:rPr>
                      </w:pPr>
                      <w:r>
                        <w:rPr>
                          <w:rFonts w:ascii="Calibri" w:hAnsi="Calibri" w:cs="Calibri"/>
                        </w:rPr>
                        <w:t>performance data of the PV and battery arrays. There is also a Current Transformer (CT)</w:t>
                      </w:r>
                    </w:p>
                    <w:p w14:paraId="0CF69F9B" w14:textId="60555F04" w:rsidR="00F50EF1" w:rsidRDefault="00F50EF1" w:rsidP="008212FC">
                      <w:pPr>
                        <w:autoSpaceDE w:val="0"/>
                        <w:autoSpaceDN w:val="0"/>
                        <w:adjustRightInd w:val="0"/>
                        <w:spacing w:after="0" w:line="240" w:lineRule="auto"/>
                        <w:rPr>
                          <w:rFonts w:ascii="Calibri" w:hAnsi="Calibri" w:cs="Calibri"/>
                        </w:rPr>
                      </w:pPr>
                      <w:r>
                        <w:rPr>
                          <w:rFonts w:ascii="Calibri" w:hAnsi="Calibri" w:cs="Calibri"/>
                        </w:rPr>
                        <w:t>to collect whole site net energy (kWh) and power (kW) consumption, called consumption CT. The internal inverter/converter channels will collect AC instantaneous power (kW) and</w:t>
                      </w:r>
                    </w:p>
                    <w:p w14:paraId="4F57763A" w14:textId="2611FF64" w:rsidR="00F50EF1" w:rsidRDefault="00F50EF1" w:rsidP="004E29C4">
                      <w:pPr>
                        <w:autoSpaceDE w:val="0"/>
                        <w:autoSpaceDN w:val="0"/>
                        <w:adjustRightInd w:val="0"/>
                        <w:spacing w:after="0" w:line="240" w:lineRule="auto"/>
                      </w:pPr>
                      <w:r>
                        <w:rPr>
                          <w:rFonts w:ascii="Calibri" w:hAnsi="Calibri" w:cs="Calibri"/>
                        </w:rPr>
                        <w:t>cumulative energy (kWh) of the PV array and battery array associated with it. There is a production CT that measures the PV generation inside the AC PV combiner box. The internal channel on the converter of the battery measure the battery charge/discharge data, and in conjunction with the data from the channel on the PV inverters, production CT, and consumption CT, will be used to calculate the percentage of renewable energy charging the battery array. The consumption CT will also be used to confirm combined system performance and energy/cost savings at the site. The data acquisition system (DAS) also uses these metering points to measure and control operation through a communications gateway.</w:t>
                      </w:r>
                    </w:p>
                  </w:txbxContent>
                </v:textbox>
                <w10:wrap type="topAndBottom"/>
              </v:shape>
            </w:pict>
          </mc:Fallback>
        </mc:AlternateContent>
      </w:r>
    </w:p>
    <w:p w14:paraId="166D7955" w14:textId="77777777" w:rsidR="00F94285" w:rsidRPr="00F94285" w:rsidRDefault="00F94285" w:rsidP="00F94285">
      <w:pPr>
        <w:pStyle w:val="ListParagraph"/>
        <w:ind w:left="360"/>
        <w:rPr>
          <w:sz w:val="28"/>
          <w:szCs w:val="28"/>
        </w:rPr>
      </w:pPr>
    </w:p>
    <w:p w14:paraId="44E63B67" w14:textId="7BC79A0B" w:rsidR="00943B1C" w:rsidRPr="006033FB" w:rsidRDefault="00540370" w:rsidP="00D84FA0">
      <w:pPr>
        <w:pStyle w:val="ListParagraph"/>
        <w:numPr>
          <w:ilvl w:val="0"/>
          <w:numId w:val="1"/>
        </w:numPr>
        <w:rPr>
          <w:sz w:val="28"/>
          <w:szCs w:val="28"/>
        </w:rPr>
      </w:pPr>
      <w:r>
        <w:rPr>
          <w:noProof/>
        </w:rPr>
        <mc:AlternateContent>
          <mc:Choice Requires="wps">
            <w:drawing>
              <wp:anchor distT="0" distB="0" distL="114300" distR="114300" simplePos="0" relativeHeight="251654656" behindDoc="0" locked="0" layoutInCell="1" allowOverlap="1" wp14:anchorId="5EA822A1" wp14:editId="44F0682D">
                <wp:simplePos x="0" y="0"/>
                <wp:positionH relativeFrom="column">
                  <wp:posOffset>0</wp:posOffset>
                </wp:positionH>
                <wp:positionV relativeFrom="paragraph">
                  <wp:posOffset>1130300</wp:posOffset>
                </wp:positionV>
                <wp:extent cx="5324475" cy="1162050"/>
                <wp:effectExtent l="0" t="0" r="28575" b="19050"/>
                <wp:wrapTopAndBottom/>
                <wp:docPr id="7" name="Text Box 7"/>
                <wp:cNvGraphicFramePr/>
                <a:graphic xmlns:a="http://schemas.openxmlformats.org/drawingml/2006/main">
                  <a:graphicData uri="http://schemas.microsoft.com/office/word/2010/wordprocessingShape">
                    <wps:wsp>
                      <wps:cNvSpPr txBox="1"/>
                      <wps:spPr>
                        <a:xfrm>
                          <a:off x="0" y="0"/>
                          <a:ext cx="5324475" cy="1162050"/>
                        </a:xfrm>
                        <a:prstGeom prst="rect">
                          <a:avLst/>
                        </a:prstGeom>
                        <a:solidFill>
                          <a:schemeClr val="lt1"/>
                        </a:solidFill>
                        <a:ln w="6350">
                          <a:solidFill>
                            <a:prstClr val="black"/>
                          </a:solidFill>
                        </a:ln>
                      </wps:spPr>
                      <wps:txbx>
                        <w:txbxContent>
                          <w:p w14:paraId="0DFDDEA9" w14:textId="50E8F8A7" w:rsidR="00F50EF1" w:rsidRDefault="00F50EF1" w:rsidP="00413F26">
                            <w:pPr>
                              <w:autoSpaceDE w:val="0"/>
                              <w:autoSpaceDN w:val="0"/>
                              <w:adjustRightInd w:val="0"/>
                              <w:spacing w:after="0" w:line="240" w:lineRule="auto"/>
                              <w:rPr>
                                <w:rFonts w:ascii="Calibri" w:hAnsi="Calibri" w:cs="Calibri"/>
                              </w:rPr>
                            </w:pPr>
                            <w:r>
                              <w:rPr>
                                <w:rFonts w:ascii="Calibri" w:hAnsi="Calibri" w:cs="Calibri"/>
                              </w:rPr>
                              <w:t>The described data to be collected, will be time stamped and logged every 15 minutes.</w:t>
                            </w:r>
                          </w:p>
                          <w:p w14:paraId="5F53A65A" w14:textId="77777777" w:rsidR="00F50EF1" w:rsidRDefault="00F50EF1" w:rsidP="00413F26">
                            <w:pPr>
                              <w:autoSpaceDE w:val="0"/>
                              <w:autoSpaceDN w:val="0"/>
                              <w:adjustRightInd w:val="0"/>
                              <w:spacing w:after="0" w:line="240" w:lineRule="auto"/>
                              <w:rPr>
                                <w:rFonts w:ascii="Calibri" w:hAnsi="Calibri" w:cs="Calibri"/>
                              </w:rPr>
                            </w:pPr>
                            <w:r w:rsidRPr="003E268A">
                              <w:rPr>
                                <w:rFonts w:ascii="Calibri" w:hAnsi="Calibri" w:cs="Calibri"/>
                              </w:rPr>
                              <w:t>The internal storage space of the system can store up to two months of data locally.</w:t>
                            </w:r>
                          </w:p>
                          <w:p w14:paraId="00892D65" w14:textId="70597A0A" w:rsidR="00F50EF1" w:rsidRDefault="00F50EF1" w:rsidP="00540370">
                            <w:pPr>
                              <w:autoSpaceDE w:val="0"/>
                              <w:autoSpaceDN w:val="0"/>
                              <w:adjustRightInd w:val="0"/>
                              <w:spacing w:after="0" w:line="240" w:lineRule="auto"/>
                            </w:pPr>
                            <w:r>
                              <w:rPr>
                                <w:rFonts w:ascii="Calibri" w:hAnsi="Calibri" w:cs="Calibri"/>
                              </w:rPr>
                              <w:t>Multiple times during every day, the local data is transferred to an offsite “cloud” based server, which can store up to 25 years of operation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822A1" id="Text Box 7" o:spid="_x0000_s1031" type="#_x0000_t202" style="position:absolute;left:0;text-align:left;margin-left:0;margin-top:89pt;width:419.25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" fillcolor="white [3201]" strokeweight=".5pt">
                <v:textbox>
                  <w:txbxContent>
                    <w:p w14:paraId="0DFDDEA9" w14:textId="50E8F8A7" w:rsidR="00F50EF1" w:rsidRDefault="00F50EF1" w:rsidP="00413F26">
                      <w:pPr>
                        <w:autoSpaceDE w:val="0"/>
                        <w:autoSpaceDN w:val="0"/>
                        <w:adjustRightInd w:val="0"/>
                        <w:spacing w:after="0" w:line="240" w:lineRule="auto"/>
                        <w:rPr>
                          <w:rFonts w:ascii="Calibri" w:hAnsi="Calibri" w:cs="Calibri"/>
                        </w:rPr>
                      </w:pPr>
                      <w:r>
                        <w:rPr>
                          <w:rFonts w:ascii="Calibri" w:hAnsi="Calibri" w:cs="Calibri"/>
                        </w:rPr>
                        <w:t>The described data to be collected, will be time stamped and logged every 15 minutes.</w:t>
                      </w:r>
                    </w:p>
                    <w:p w14:paraId="5F53A65A" w14:textId="77777777" w:rsidR="00F50EF1" w:rsidRDefault="00F50EF1" w:rsidP="00413F26">
                      <w:pPr>
                        <w:autoSpaceDE w:val="0"/>
                        <w:autoSpaceDN w:val="0"/>
                        <w:adjustRightInd w:val="0"/>
                        <w:spacing w:after="0" w:line="240" w:lineRule="auto"/>
                        <w:rPr>
                          <w:rFonts w:ascii="Calibri" w:hAnsi="Calibri" w:cs="Calibri"/>
                        </w:rPr>
                      </w:pPr>
                      <w:r w:rsidRPr="003E268A">
                        <w:rPr>
                          <w:rFonts w:ascii="Calibri" w:hAnsi="Calibri" w:cs="Calibri"/>
                        </w:rPr>
                        <w:t>The internal storage space of the system can store up to two months of data locally.</w:t>
                      </w:r>
                    </w:p>
                    <w:p w14:paraId="00892D65" w14:textId="70597A0A" w:rsidR="00F50EF1" w:rsidRDefault="00F50EF1" w:rsidP="00540370">
                      <w:pPr>
                        <w:autoSpaceDE w:val="0"/>
                        <w:autoSpaceDN w:val="0"/>
                        <w:adjustRightInd w:val="0"/>
                        <w:spacing w:after="0" w:line="240" w:lineRule="auto"/>
                      </w:pPr>
                      <w:r>
                        <w:rPr>
                          <w:rFonts w:ascii="Calibri" w:hAnsi="Calibri" w:cs="Calibri"/>
                        </w:rPr>
                        <w:t>Multiple times during every day, the local data is transferred to an offsite “cloud” based server, which can store up to 25 years of operation data.”</w:t>
                      </w:r>
                    </w:p>
                  </w:txbxContent>
                </v:textbox>
                <w10:wrap type="topAndBottom"/>
              </v:shape>
            </w:pict>
          </mc:Fallback>
        </mc:AlternateContent>
      </w:r>
      <w:r w:rsidR="00913FE8">
        <w:rPr>
          <w:sz w:val="28"/>
          <w:szCs w:val="28"/>
        </w:rPr>
        <w:t>Describe the approach for collecting, storing and transferring operational data to the program</w:t>
      </w:r>
      <w:r w:rsidR="00EA01F9">
        <w:rPr>
          <w:sz w:val="28"/>
          <w:szCs w:val="28"/>
        </w:rPr>
        <w:t>. Describe the monitoring data source</w:t>
      </w:r>
      <w:r w:rsidR="00913FE8">
        <w:rPr>
          <w:sz w:val="28"/>
          <w:szCs w:val="28"/>
        </w:rPr>
        <w:t>, frequency for collecting data, and the system’s data storage capabilities.</w:t>
      </w:r>
      <w:r w:rsidR="00EA01F9">
        <w:rPr>
          <w:sz w:val="28"/>
          <w:szCs w:val="28"/>
        </w:rPr>
        <w:t xml:space="preserve"> </w:t>
      </w:r>
    </w:p>
    <w:p w14:paraId="4F81A933" w14:textId="3B20FE46" w:rsidR="00943B1C" w:rsidRPr="0084185B" w:rsidRDefault="00943B1C" w:rsidP="0084185B">
      <w:pPr>
        <w:rPr>
          <w:sz w:val="28"/>
          <w:szCs w:val="28"/>
        </w:rPr>
      </w:pPr>
    </w:p>
    <w:p w14:paraId="716AE46E" w14:textId="5D880F05" w:rsidR="008F0A87" w:rsidRDefault="00BE35C0" w:rsidP="008F0A87">
      <w:pPr>
        <w:pStyle w:val="ListParagraph"/>
        <w:numPr>
          <w:ilvl w:val="0"/>
          <w:numId w:val="1"/>
        </w:numPr>
        <w:rPr>
          <w:sz w:val="28"/>
          <w:szCs w:val="28"/>
        </w:rPr>
      </w:pPr>
      <w:r>
        <w:rPr>
          <w:noProof/>
        </w:rPr>
        <mc:AlternateContent>
          <mc:Choice Requires="wps">
            <w:drawing>
              <wp:anchor distT="0" distB="0" distL="114300" distR="114300" simplePos="0" relativeHeight="251660800" behindDoc="0" locked="0" layoutInCell="1" allowOverlap="1" wp14:anchorId="21ECF2F2" wp14:editId="55D960EF">
                <wp:simplePos x="0" y="0"/>
                <wp:positionH relativeFrom="column">
                  <wp:posOffset>0</wp:posOffset>
                </wp:positionH>
                <wp:positionV relativeFrom="paragraph">
                  <wp:posOffset>777240</wp:posOffset>
                </wp:positionV>
                <wp:extent cx="5324475" cy="1143000"/>
                <wp:effectExtent l="0" t="0" r="28575" b="19050"/>
                <wp:wrapTopAndBottom/>
                <wp:docPr id="10" name="Text Box 10"/>
                <wp:cNvGraphicFramePr/>
                <a:graphic xmlns:a="http://schemas.openxmlformats.org/drawingml/2006/main">
                  <a:graphicData uri="http://schemas.microsoft.com/office/word/2010/wordprocessingShape">
                    <wps:wsp>
                      <wps:cNvSpPr txBox="1"/>
                      <wps:spPr>
                        <a:xfrm>
                          <a:off x="0" y="0"/>
                          <a:ext cx="5324475" cy="1143000"/>
                        </a:xfrm>
                        <a:prstGeom prst="rect">
                          <a:avLst/>
                        </a:prstGeom>
                        <a:solidFill>
                          <a:schemeClr val="lt1"/>
                        </a:solidFill>
                        <a:ln w="6350">
                          <a:solidFill>
                            <a:prstClr val="black"/>
                          </a:solidFill>
                        </a:ln>
                      </wps:spPr>
                      <wps:txbx>
                        <w:txbxContent>
                          <w:p w14:paraId="6A1522A6" w14:textId="77777777" w:rsidR="00F50EF1" w:rsidRDefault="00F50EF1" w:rsidP="00BE35C0">
                            <w:pPr>
                              <w:autoSpaceDE w:val="0"/>
                              <w:autoSpaceDN w:val="0"/>
                              <w:adjustRightInd w:val="0"/>
                              <w:spacing w:after="0" w:line="240" w:lineRule="auto"/>
                              <w:rPr>
                                <w:rFonts w:ascii="Calibri" w:hAnsi="Calibri" w:cs="Calibri"/>
                              </w:rPr>
                            </w:pPr>
                            <w:r>
                              <w:rPr>
                                <w:rFonts w:ascii="Calibri" w:hAnsi="Calibri" w:cs="Calibri"/>
                              </w:rPr>
                              <w:t>The system will use the internal capabilities of the solar PV inverter to meter the output</w:t>
                            </w:r>
                          </w:p>
                          <w:p w14:paraId="228CA820" w14:textId="0F3B01B6" w:rsidR="00F50EF1" w:rsidRPr="00907941" w:rsidRDefault="00F50EF1" w:rsidP="00BE35C0">
                            <w:pPr>
                              <w:autoSpaceDE w:val="0"/>
                              <w:autoSpaceDN w:val="0"/>
                              <w:adjustRightInd w:val="0"/>
                              <w:spacing w:after="0" w:line="240" w:lineRule="auto"/>
                              <w:rPr>
                                <w:rFonts w:ascii="Calibri" w:hAnsi="Calibri" w:cs="Calibri"/>
                              </w:rPr>
                            </w:pPr>
                            <w:r>
                              <w:rPr>
                                <w:rFonts w:ascii="Calibri" w:hAnsi="Calibri" w:cs="Calibri"/>
                              </w:rPr>
                              <w:t>of the PV system, as well as an integrate production CT in the Enphase AC combiner box (</w:t>
                            </w:r>
                            <w:r>
                              <w:t xml:space="preserve">X-IQ-AM1-240-3) </w:t>
                            </w:r>
                            <w:r>
                              <w:rPr>
                                <w:rFonts w:ascii="Calibri" w:hAnsi="Calibri" w:cs="Calibri"/>
                              </w:rPr>
                              <w:t>to measure and record PV power output/input. The consumption CT is “</w:t>
                            </w:r>
                            <w:r w:rsidRPr="00907941">
                              <w:rPr>
                                <w:rFonts w:ascii="Calibri" w:hAnsi="Calibri" w:cs="Calibri"/>
                              </w:rPr>
                              <w:t>Enphase Consumption CT - CT-200-SPLIT for IQ Envoy</w:t>
                            </w:r>
                            <w:r>
                              <w:rPr>
                                <w:rFonts w:ascii="Calibri" w:hAnsi="Calibri"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CF2F2" id="Text Box 10" o:spid="_x0000_s1032" type="#_x0000_t202" style="position:absolute;left:0;text-align:left;margin-left:0;margin-top:61.2pt;width:419.25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" fillcolor="white [3201]" strokeweight=".5pt">
                <v:textbox>
                  <w:txbxContent>
                    <w:p w14:paraId="6A1522A6" w14:textId="77777777" w:rsidR="00F50EF1" w:rsidRDefault="00F50EF1" w:rsidP="00BE35C0">
                      <w:pPr>
                        <w:autoSpaceDE w:val="0"/>
                        <w:autoSpaceDN w:val="0"/>
                        <w:adjustRightInd w:val="0"/>
                        <w:spacing w:after="0" w:line="240" w:lineRule="auto"/>
                        <w:rPr>
                          <w:rFonts w:ascii="Calibri" w:hAnsi="Calibri" w:cs="Calibri"/>
                        </w:rPr>
                      </w:pPr>
                      <w:r>
                        <w:rPr>
                          <w:rFonts w:ascii="Calibri" w:hAnsi="Calibri" w:cs="Calibri"/>
                        </w:rPr>
                        <w:t>The system will use the internal capabilities of the solar PV inverter to meter the output</w:t>
                      </w:r>
                    </w:p>
                    <w:p w14:paraId="228CA820" w14:textId="0F3B01B6" w:rsidR="00F50EF1" w:rsidRPr="00907941" w:rsidRDefault="00F50EF1" w:rsidP="00BE35C0">
                      <w:pPr>
                        <w:autoSpaceDE w:val="0"/>
                        <w:autoSpaceDN w:val="0"/>
                        <w:adjustRightInd w:val="0"/>
                        <w:spacing w:after="0" w:line="240" w:lineRule="auto"/>
                        <w:rPr>
                          <w:rFonts w:ascii="Calibri" w:hAnsi="Calibri" w:cs="Calibri"/>
                        </w:rPr>
                      </w:pPr>
                      <w:r>
                        <w:rPr>
                          <w:rFonts w:ascii="Calibri" w:hAnsi="Calibri" w:cs="Calibri"/>
                        </w:rPr>
                        <w:t>of the PV system, as well as an integrate production CT in the Enphase AC combiner box (</w:t>
                      </w:r>
                      <w:r>
                        <w:t xml:space="preserve">X-IQ-AM1-240-3) </w:t>
                      </w:r>
                      <w:r>
                        <w:rPr>
                          <w:rFonts w:ascii="Calibri" w:hAnsi="Calibri" w:cs="Calibri"/>
                        </w:rPr>
                        <w:t>to measure and record PV power output/input. The consumption CT is “</w:t>
                      </w:r>
                      <w:r w:rsidRPr="00907941">
                        <w:rPr>
                          <w:rFonts w:ascii="Calibri" w:hAnsi="Calibri" w:cs="Calibri"/>
                        </w:rPr>
                        <w:t>Enphase Consumption CT - CT-200-SPLIT for IQ Envoy</w:t>
                      </w:r>
                      <w:r>
                        <w:rPr>
                          <w:rFonts w:ascii="Calibri" w:hAnsi="Calibri" w:cs="Calibri"/>
                        </w:rPr>
                        <w:t>”</w:t>
                      </w:r>
                    </w:p>
                  </w:txbxContent>
                </v:textbox>
                <w10:wrap type="topAndBottom"/>
              </v:shape>
            </w:pict>
          </mc:Fallback>
        </mc:AlternateContent>
      </w:r>
      <w:r w:rsidR="008F0A87">
        <w:rPr>
          <w:sz w:val="28"/>
          <w:szCs w:val="28"/>
        </w:rPr>
        <w:t>List the make and model of the external meters or energy management system to be installed</w:t>
      </w:r>
      <w:r w:rsidR="008F0A87" w:rsidRPr="008F0A87">
        <w:rPr>
          <w:sz w:val="28"/>
          <w:szCs w:val="28"/>
        </w:rPr>
        <w:t xml:space="preserve"> </w:t>
      </w:r>
      <w:r w:rsidR="008F0A87">
        <w:rPr>
          <w:sz w:val="28"/>
          <w:szCs w:val="28"/>
        </w:rPr>
        <w:t>that will log and transmit operational data.</w:t>
      </w:r>
    </w:p>
    <w:p w14:paraId="7F03925A" w14:textId="51163F52" w:rsidR="00931CB5" w:rsidRDefault="00931CB5" w:rsidP="00F50677">
      <w:pPr>
        <w:rPr>
          <w:b/>
          <w:sz w:val="28"/>
          <w:szCs w:val="28"/>
        </w:rPr>
      </w:pPr>
    </w:p>
    <w:p w14:paraId="72CD7CDC" w14:textId="77777777" w:rsidR="00F94285" w:rsidRDefault="00F94285" w:rsidP="00F50677">
      <w:pPr>
        <w:rPr>
          <w:b/>
          <w:sz w:val="28"/>
          <w:szCs w:val="28"/>
        </w:rPr>
      </w:pPr>
    </w:p>
    <w:p w14:paraId="7C5F0821" w14:textId="00D47D09" w:rsidR="00913FE8" w:rsidRPr="006033FB" w:rsidRDefault="00913FE8" w:rsidP="00F50677">
      <w:pPr>
        <w:rPr>
          <w:b/>
          <w:sz w:val="28"/>
          <w:szCs w:val="28"/>
        </w:rPr>
      </w:pPr>
      <w:r w:rsidRPr="006033FB">
        <w:rPr>
          <w:b/>
          <w:sz w:val="28"/>
          <w:szCs w:val="28"/>
        </w:rPr>
        <w:t>For projects paired with and charging ≥75% from onsite renewables, please provide the following</w:t>
      </w:r>
      <w:r w:rsidR="00D84FA0">
        <w:rPr>
          <w:b/>
          <w:sz w:val="28"/>
          <w:szCs w:val="28"/>
        </w:rPr>
        <w:t xml:space="preserve"> information</w:t>
      </w:r>
      <w:r w:rsidRPr="006033FB">
        <w:rPr>
          <w:b/>
          <w:sz w:val="28"/>
          <w:szCs w:val="28"/>
        </w:rPr>
        <w:t>:</w:t>
      </w:r>
    </w:p>
    <w:p w14:paraId="0F95F004" w14:textId="1BDC148F" w:rsidR="00913FE8" w:rsidRDefault="00897DDD" w:rsidP="00913FE8">
      <w:pPr>
        <w:pStyle w:val="ListParagraph"/>
        <w:numPr>
          <w:ilvl w:val="0"/>
          <w:numId w:val="1"/>
        </w:numPr>
        <w:rPr>
          <w:sz w:val="28"/>
          <w:szCs w:val="28"/>
        </w:rPr>
      </w:pPr>
      <w:r>
        <w:rPr>
          <w:sz w:val="28"/>
          <w:szCs w:val="28"/>
        </w:rPr>
        <w:t xml:space="preserve">How will the system charge at least 75% from onsite renewables? </w:t>
      </w:r>
      <w:r w:rsidR="00D84FA0">
        <w:rPr>
          <w:sz w:val="28"/>
          <w:szCs w:val="28"/>
        </w:rPr>
        <w:t>D</w:t>
      </w:r>
      <w:r w:rsidR="00913FE8">
        <w:rPr>
          <w:sz w:val="28"/>
          <w:szCs w:val="28"/>
        </w:rPr>
        <w:t xml:space="preserve">escribe the anticipated charge/discharge schedule </w:t>
      </w:r>
      <w:r>
        <w:rPr>
          <w:sz w:val="28"/>
          <w:szCs w:val="28"/>
        </w:rPr>
        <w:t xml:space="preserve">and/or control approach </w:t>
      </w:r>
      <w:r w:rsidR="00913FE8">
        <w:rPr>
          <w:sz w:val="28"/>
          <w:szCs w:val="28"/>
        </w:rPr>
        <w:t>of the storage system and operational mode(s) to be deployed for this project site</w:t>
      </w:r>
      <w:r>
        <w:rPr>
          <w:sz w:val="28"/>
          <w:szCs w:val="28"/>
        </w:rPr>
        <w:t>.</w:t>
      </w:r>
    </w:p>
    <w:p w14:paraId="52324F5A" w14:textId="650D8185" w:rsidR="00D84FA0" w:rsidRPr="00B60282" w:rsidRDefault="00FB00CB" w:rsidP="006033FB">
      <w:pPr>
        <w:pStyle w:val="ListParagraph"/>
        <w:ind w:left="360"/>
        <w:rPr>
          <w:sz w:val="28"/>
          <w:szCs w:val="28"/>
        </w:rPr>
      </w:pPr>
      <w:r>
        <w:rPr>
          <w:noProof/>
        </w:rPr>
        <mc:AlternateContent>
          <mc:Choice Requires="wps">
            <w:drawing>
              <wp:anchor distT="0" distB="0" distL="114300" distR="114300" simplePos="0" relativeHeight="251659776" behindDoc="0" locked="0" layoutInCell="1" allowOverlap="1" wp14:anchorId="232C31CE" wp14:editId="0F68A1D2">
                <wp:simplePos x="0" y="0"/>
                <wp:positionH relativeFrom="column">
                  <wp:posOffset>0</wp:posOffset>
                </wp:positionH>
                <wp:positionV relativeFrom="paragraph">
                  <wp:posOffset>253365</wp:posOffset>
                </wp:positionV>
                <wp:extent cx="5324475" cy="1524000"/>
                <wp:effectExtent l="0" t="0" r="28575" b="19050"/>
                <wp:wrapTopAndBottom/>
                <wp:docPr id="6" name="Text Box 6"/>
                <wp:cNvGraphicFramePr/>
                <a:graphic xmlns:a="http://schemas.openxmlformats.org/drawingml/2006/main">
                  <a:graphicData uri="http://schemas.microsoft.com/office/word/2010/wordprocessingShape">
                    <wps:wsp>
                      <wps:cNvSpPr txBox="1"/>
                      <wps:spPr>
                        <a:xfrm>
                          <a:off x="0" y="0"/>
                          <a:ext cx="5324475" cy="1524000"/>
                        </a:xfrm>
                        <a:prstGeom prst="rect">
                          <a:avLst/>
                        </a:prstGeom>
                        <a:solidFill>
                          <a:schemeClr val="lt1"/>
                        </a:solidFill>
                        <a:ln w="6350">
                          <a:solidFill>
                            <a:prstClr val="black"/>
                          </a:solidFill>
                        </a:ln>
                      </wps:spPr>
                      <wps:txbx>
                        <w:txbxContent>
                          <w:p w14:paraId="3A77380E"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“The system uses a proprietary control algorithm which uses the metering points to</w:t>
                            </w:r>
                          </w:p>
                          <w:p w14:paraId="0AAE375F"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identify periods of excess renewable generation, and signals the system to charge to</w:t>
                            </w:r>
                          </w:p>
                          <w:p w14:paraId="588EF986"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maintain zero or minimal excess generation until fully charged. Only when necessary to</w:t>
                            </w:r>
                          </w:p>
                          <w:p w14:paraId="0007647F"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maintain a minimum level of charge for battery health will the system charge from the</w:t>
                            </w:r>
                          </w:p>
                          <w:p w14:paraId="36A7154F"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grid if excess solar is unavailable. The system is set to discharge when net load is above a</w:t>
                            </w:r>
                          </w:p>
                          <w:p w14:paraId="42E941E1"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specified demand (kW) limit, and will discharge up to the net load above this limit or its</w:t>
                            </w:r>
                          </w:p>
                          <w:p w14:paraId="09913579"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maximum output until the lower limit state of charge is reached. This algorithm will be</w:t>
                            </w:r>
                          </w:p>
                          <w:p w14:paraId="5D1C4941" w14:textId="2964CA1F" w:rsidR="00F50EF1" w:rsidRDefault="00F50EF1" w:rsidP="00FB00CB">
                            <w:r>
                              <w:rPr>
                                <w:rFonts w:ascii="Calibri" w:hAnsi="Calibri" w:cs="Calibri"/>
                              </w:rPr>
                              <w:t xml:space="preserve">enabled </w:t>
                            </w:r>
                            <w:proofErr w:type="spellStart"/>
                            <w:r>
                              <w:rPr>
                                <w:rFonts w:ascii="Calibri" w:hAnsi="Calibri" w:cs="Calibri"/>
                              </w:rPr>
                              <w:t>everyday</w:t>
                            </w:r>
                            <w:proofErr w:type="spellEnd"/>
                            <w:r>
                              <w:rPr>
                                <w:rFonts w:ascii="Calibri" w:hAnsi="Calibri" w:cs="Calibri"/>
                              </w:rPr>
                              <w:t>, year‐round.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31CE" id="Text Box 6" o:spid="_x0000_s1033" type="#_x0000_t202" style="position:absolute;left:0;text-align:left;margin-left:0;margin-top:19.95pt;width:419.25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" fillcolor="white [3201]" strokeweight=".5pt">
                <v:textbox>
                  <w:txbxContent>
                    <w:p w14:paraId="3A77380E"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“The system uses a proprietary control algorithm which uses the metering points to</w:t>
                      </w:r>
                    </w:p>
                    <w:p w14:paraId="0AAE375F"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identify periods of excess renewable generation, and signals the system to charge to</w:t>
                      </w:r>
                    </w:p>
                    <w:p w14:paraId="588EF986"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maintain zero or minimal excess generation until fully charged. Only when necessary to</w:t>
                      </w:r>
                    </w:p>
                    <w:p w14:paraId="0007647F"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maintain a minimum level of charge for battery health will the system charge from the</w:t>
                      </w:r>
                    </w:p>
                    <w:p w14:paraId="36A7154F"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grid if excess solar is unavailable. The system is set to discharge when net load is above a</w:t>
                      </w:r>
                    </w:p>
                    <w:p w14:paraId="42E941E1"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specified demand (kW) limit, and will discharge up to the net load above this limit or its</w:t>
                      </w:r>
                    </w:p>
                    <w:p w14:paraId="09913579" w14:textId="77777777" w:rsidR="00F50EF1" w:rsidRDefault="00F50EF1" w:rsidP="00FB00CB">
                      <w:pPr>
                        <w:autoSpaceDE w:val="0"/>
                        <w:autoSpaceDN w:val="0"/>
                        <w:adjustRightInd w:val="0"/>
                        <w:spacing w:after="0" w:line="240" w:lineRule="auto"/>
                        <w:rPr>
                          <w:rFonts w:ascii="Calibri" w:hAnsi="Calibri" w:cs="Calibri"/>
                        </w:rPr>
                      </w:pPr>
                      <w:r>
                        <w:rPr>
                          <w:rFonts w:ascii="Calibri" w:hAnsi="Calibri" w:cs="Calibri"/>
                        </w:rPr>
                        <w:t>maximum output until the lower limit state of charge is reached. This algorithm will be</w:t>
                      </w:r>
                    </w:p>
                    <w:p w14:paraId="5D1C4941" w14:textId="2964CA1F" w:rsidR="00F50EF1" w:rsidRDefault="00F50EF1" w:rsidP="00FB00CB">
                      <w:r>
                        <w:rPr>
                          <w:rFonts w:ascii="Calibri" w:hAnsi="Calibri" w:cs="Calibri"/>
                        </w:rPr>
                        <w:t xml:space="preserve">enabled </w:t>
                      </w:r>
                      <w:proofErr w:type="spellStart"/>
                      <w:r>
                        <w:rPr>
                          <w:rFonts w:ascii="Calibri" w:hAnsi="Calibri" w:cs="Calibri"/>
                        </w:rPr>
                        <w:t>everyday</w:t>
                      </w:r>
                      <w:proofErr w:type="spellEnd"/>
                      <w:r>
                        <w:rPr>
                          <w:rFonts w:ascii="Calibri" w:hAnsi="Calibri" w:cs="Calibri"/>
                        </w:rPr>
                        <w:t>, year‐round.</w:t>
                      </w:r>
                    </w:p>
                  </w:txbxContent>
                </v:textbox>
                <w10:wrap type="topAndBottom"/>
              </v:shape>
            </w:pict>
          </mc:Fallback>
        </mc:AlternateContent>
      </w:r>
    </w:p>
    <w:p w14:paraId="5FB9DEF0" w14:textId="2155A8D9" w:rsidR="00D84FA0" w:rsidRDefault="00D84FA0" w:rsidP="006033FB">
      <w:pPr>
        <w:pStyle w:val="ListParagraph"/>
        <w:ind w:left="360"/>
        <w:rPr>
          <w:sz w:val="28"/>
          <w:szCs w:val="28"/>
        </w:rPr>
      </w:pPr>
    </w:p>
    <w:p w14:paraId="78AA8915" w14:textId="4169EC73" w:rsidR="00D84FA0" w:rsidRPr="006033FB" w:rsidRDefault="00D84FA0" w:rsidP="00F50677">
      <w:pPr>
        <w:pStyle w:val="ListParagraph"/>
        <w:rPr>
          <w:sz w:val="28"/>
          <w:szCs w:val="28"/>
        </w:rPr>
      </w:pPr>
    </w:p>
    <w:p w14:paraId="210A2ED2" w14:textId="39081372" w:rsidR="00D84FA0" w:rsidRDefault="00897DDD" w:rsidP="00D84FA0">
      <w:pPr>
        <w:pStyle w:val="ListParagraph"/>
        <w:numPr>
          <w:ilvl w:val="0"/>
          <w:numId w:val="1"/>
        </w:numPr>
        <w:rPr>
          <w:sz w:val="28"/>
          <w:szCs w:val="28"/>
        </w:rPr>
      </w:pPr>
      <w:r>
        <w:rPr>
          <w:sz w:val="28"/>
          <w:szCs w:val="28"/>
        </w:rPr>
        <w:t>Who will operate the system? I.e.:</w:t>
      </w:r>
      <w:r w:rsidR="00D84FA0" w:rsidRPr="00D84FA0">
        <w:rPr>
          <w:sz w:val="28"/>
          <w:szCs w:val="28"/>
        </w:rPr>
        <w:t xml:space="preserve"> Developer, Manufacturer</w:t>
      </w:r>
      <w:r w:rsidR="00D84FA0">
        <w:rPr>
          <w:sz w:val="28"/>
          <w:szCs w:val="28"/>
        </w:rPr>
        <w:t>,</w:t>
      </w:r>
      <w:r w:rsidR="00D84FA0" w:rsidRPr="00D84FA0">
        <w:rPr>
          <w:sz w:val="28"/>
          <w:szCs w:val="28"/>
        </w:rPr>
        <w:t xml:space="preserve"> Host Customer, System Owner (i</w:t>
      </w:r>
      <w:r w:rsidR="00D84FA0">
        <w:rPr>
          <w:sz w:val="28"/>
          <w:szCs w:val="28"/>
        </w:rPr>
        <w:t>f different from Host Customer)</w:t>
      </w:r>
    </w:p>
    <w:p w14:paraId="53D95FA9" w14:textId="1D0E7827" w:rsidR="00943B1C" w:rsidRPr="00F94285" w:rsidRDefault="00D84FA0" w:rsidP="00F94285">
      <w:pPr>
        <w:pStyle w:val="ListParagraph"/>
        <w:ind w:left="360"/>
        <w:rPr>
          <w:sz w:val="28"/>
          <w:szCs w:val="28"/>
        </w:rPr>
      </w:pPr>
      <w:r>
        <w:rPr>
          <w:noProof/>
        </w:rPr>
        <mc:AlternateContent>
          <mc:Choice Requires="wps">
            <w:drawing>
              <wp:anchor distT="0" distB="0" distL="114300" distR="114300" simplePos="0" relativeHeight="251653632" behindDoc="0" locked="0" layoutInCell="1" allowOverlap="1" wp14:anchorId="79B287BE" wp14:editId="3C14A578">
                <wp:simplePos x="0" y="0"/>
                <wp:positionH relativeFrom="column">
                  <wp:posOffset>0</wp:posOffset>
                </wp:positionH>
                <wp:positionV relativeFrom="paragraph">
                  <wp:posOffset>379730</wp:posOffset>
                </wp:positionV>
                <wp:extent cx="5324475" cy="914400"/>
                <wp:effectExtent l="0" t="0" r="28575" b="28575"/>
                <wp:wrapTopAndBottom/>
                <wp:docPr id="2" name="Text Box 2"/>
                <wp:cNvGraphicFramePr/>
                <a:graphic xmlns:a="http://schemas.openxmlformats.org/drawingml/2006/main">
                  <a:graphicData uri="http://schemas.microsoft.com/office/word/2010/wordprocessingShape">
                    <wps:wsp>
                      <wps:cNvSpPr txBox="1"/>
                      <wps:spPr>
                        <a:xfrm>
                          <a:off x="0" y="0"/>
                          <a:ext cx="5324475" cy="914400"/>
                        </a:xfrm>
                        <a:prstGeom prst="rect">
                          <a:avLst/>
                        </a:prstGeom>
                        <a:solidFill>
                          <a:schemeClr val="lt1"/>
                        </a:solidFill>
                        <a:ln w="6350">
                          <a:solidFill>
                            <a:prstClr val="black"/>
                          </a:solidFill>
                        </a:ln>
                      </wps:spPr>
                      <wps:txbx>
                        <w:txbxContent>
                          <w:p w14:paraId="1BFB6ABA" w14:textId="36D25219" w:rsidR="00F50EF1" w:rsidRDefault="00F50EF1" w:rsidP="00D84FA0">
                            <w:r>
                              <w:t>System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287BE" id="Text Box 2" o:spid="_x0000_s1034" type="#_x0000_t202" style="position:absolute;left:0;text-align:left;margin-left:0;margin-top:29.9pt;width:419.2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" fillcolor="white [3201]" strokeweight=".5pt">
                <v:textbox>
                  <w:txbxContent>
                    <w:p w14:paraId="1BFB6ABA" w14:textId="36D25219" w:rsidR="00F50EF1" w:rsidRDefault="00F50EF1" w:rsidP="00D84FA0">
                      <w:r>
                        <w:t>System Owner</w:t>
                      </w:r>
                    </w:p>
                  </w:txbxContent>
                </v:textbox>
                <w10:wrap type="topAndBottom"/>
              </v:shape>
            </w:pict>
          </mc:Fallback>
        </mc:AlternateContent>
      </w:r>
    </w:p>
    <w:p w14:paraId="40D994C2" w14:textId="77777777" w:rsidR="008F0A87" w:rsidRPr="006033FB" w:rsidRDefault="008F0A87" w:rsidP="008F0A87">
      <w:pPr>
        <w:rPr>
          <w:sz w:val="28"/>
          <w:szCs w:val="28"/>
        </w:rPr>
      </w:pPr>
      <w:r w:rsidRPr="006033FB">
        <w:rPr>
          <w:b/>
          <w:sz w:val="28"/>
          <w:szCs w:val="28"/>
        </w:rPr>
        <w:t>For projects ≥30 kW</w:t>
      </w:r>
      <w:r>
        <w:rPr>
          <w:b/>
          <w:sz w:val="28"/>
          <w:szCs w:val="28"/>
        </w:rPr>
        <w:t xml:space="preserve"> only</w:t>
      </w:r>
      <w:r w:rsidRPr="00F50677">
        <w:rPr>
          <w:b/>
          <w:sz w:val="28"/>
          <w:szCs w:val="28"/>
        </w:rPr>
        <w:t>, please provide the following information:</w:t>
      </w:r>
    </w:p>
    <w:p w14:paraId="5537C031" w14:textId="07271715" w:rsidR="0084185B" w:rsidRDefault="0084185B" w:rsidP="0084185B">
      <w:pPr>
        <w:pStyle w:val="ListParagraph"/>
        <w:ind w:left="1080"/>
        <w:rPr>
          <w:sz w:val="28"/>
          <w:szCs w:val="28"/>
        </w:rPr>
      </w:pPr>
    </w:p>
    <w:p w14:paraId="56D503EC" w14:textId="762CC059" w:rsidR="002F20CD" w:rsidRPr="00943B1C" w:rsidRDefault="0084185B" w:rsidP="00F50677">
      <w:pPr>
        <w:pStyle w:val="ListParagraph"/>
        <w:numPr>
          <w:ilvl w:val="0"/>
          <w:numId w:val="1"/>
        </w:numPr>
        <w:rPr>
          <w:sz w:val="28"/>
          <w:szCs w:val="28"/>
        </w:rPr>
      </w:pPr>
      <w:r>
        <w:rPr>
          <w:sz w:val="28"/>
          <w:szCs w:val="28"/>
        </w:rPr>
        <w:t xml:space="preserve"> Are</w:t>
      </w:r>
      <w:r w:rsidR="002F20CD" w:rsidRPr="00943B1C">
        <w:rPr>
          <w:sz w:val="28"/>
          <w:szCs w:val="28"/>
        </w:rPr>
        <w:t xml:space="preserve"> the meter</w:t>
      </w:r>
      <w:r>
        <w:rPr>
          <w:sz w:val="28"/>
          <w:szCs w:val="28"/>
        </w:rPr>
        <w:t>s</w:t>
      </w:r>
      <w:r w:rsidR="002F20CD" w:rsidRPr="00943B1C">
        <w:rPr>
          <w:sz w:val="28"/>
          <w:szCs w:val="28"/>
        </w:rPr>
        <w:t xml:space="preserve"> listed on the Go Solar California </w:t>
      </w:r>
      <w:hyperlink r:id="rId8" w:history="1">
        <w:r w:rsidR="002F20CD" w:rsidRPr="00B960EC">
          <w:rPr>
            <w:rStyle w:val="Hyperlink"/>
            <w:sz w:val="28"/>
            <w:szCs w:val="28"/>
          </w:rPr>
          <w:t>database</w:t>
        </w:r>
      </w:hyperlink>
      <w:r w:rsidR="002F20CD" w:rsidRPr="00943B1C">
        <w:rPr>
          <w:sz w:val="28"/>
          <w:szCs w:val="28"/>
        </w:rPr>
        <w:t>?</w:t>
      </w:r>
      <w:r w:rsidR="00B960EC">
        <w:rPr>
          <w:sz w:val="28"/>
          <w:szCs w:val="28"/>
        </w:rPr>
        <w:t xml:space="preserve"> </w:t>
      </w:r>
    </w:p>
    <w:p w14:paraId="450452B2" w14:textId="7C7D20D3" w:rsidR="002F20CD" w:rsidRDefault="00FF35EE" w:rsidP="002F20CD">
      <w:pPr>
        <w:pStyle w:val="ListParagraph"/>
        <w:ind w:left="1080"/>
        <w:rPr>
          <w:sz w:val="28"/>
          <w:szCs w:val="28"/>
        </w:rPr>
      </w:pPr>
      <w:sdt>
        <w:sdtPr>
          <w:rPr>
            <w:sz w:val="28"/>
            <w:szCs w:val="28"/>
          </w:rPr>
          <w:id w:val="257407586"/>
          <w14:checkbox>
            <w14:checked w14:val="0"/>
            <w14:checkedState w14:val="2612" w14:font="MS Gothic"/>
            <w14:uncheckedState w14:val="2610" w14:font="MS Gothic"/>
          </w14:checkbox>
        </w:sdtPr>
        <w:sdtEndPr/>
        <w:sdtContent>
          <w:r w:rsidR="00F75123">
            <w:rPr>
              <w:rFonts w:ascii="MS Gothic" w:eastAsia="MS Gothic" w:hAnsi="MS Gothic" w:hint="eastAsia"/>
              <w:sz w:val="28"/>
              <w:szCs w:val="28"/>
            </w:rPr>
            <w:t>☐</w:t>
          </w:r>
        </w:sdtContent>
      </w:sdt>
      <w:r w:rsidR="002F20CD">
        <w:rPr>
          <w:sz w:val="28"/>
          <w:szCs w:val="28"/>
        </w:rPr>
        <w:t xml:space="preserve"> Yes</w:t>
      </w:r>
    </w:p>
    <w:p w14:paraId="51E547F6" w14:textId="4EB1C0E5" w:rsidR="002F20CD" w:rsidRDefault="00FF35EE" w:rsidP="002F20CD">
      <w:pPr>
        <w:pStyle w:val="ListParagraph"/>
        <w:ind w:left="1080"/>
        <w:rPr>
          <w:sz w:val="28"/>
          <w:szCs w:val="28"/>
        </w:rPr>
      </w:pPr>
      <w:sdt>
        <w:sdtPr>
          <w:rPr>
            <w:sz w:val="28"/>
            <w:szCs w:val="28"/>
          </w:rPr>
          <w:id w:val="1422071278"/>
          <w14:checkbox>
            <w14:checked w14:val="0"/>
            <w14:checkedState w14:val="2612" w14:font="MS Gothic"/>
            <w14:uncheckedState w14:val="2610" w14:font="MS Gothic"/>
          </w14:checkbox>
        </w:sdtPr>
        <w:sdtEndPr/>
        <w:sdtContent>
          <w:r w:rsidR="002F20CD">
            <w:rPr>
              <w:rFonts w:ascii="MS Gothic" w:eastAsia="MS Gothic" w:hAnsi="MS Gothic" w:hint="eastAsia"/>
              <w:sz w:val="28"/>
              <w:szCs w:val="28"/>
            </w:rPr>
            <w:t>☐</w:t>
          </w:r>
        </w:sdtContent>
      </w:sdt>
      <w:r w:rsidR="002F20CD">
        <w:rPr>
          <w:sz w:val="28"/>
          <w:szCs w:val="28"/>
        </w:rPr>
        <w:t xml:space="preserve"> No</w:t>
      </w:r>
    </w:p>
    <w:p w14:paraId="1441ECAF" w14:textId="77777777" w:rsidR="00595FFA" w:rsidRDefault="00595FFA" w:rsidP="002F20CD">
      <w:pPr>
        <w:pStyle w:val="ListParagraph"/>
        <w:ind w:left="1080"/>
        <w:rPr>
          <w:sz w:val="28"/>
          <w:szCs w:val="28"/>
        </w:rPr>
      </w:pPr>
    </w:p>
    <w:p w14:paraId="6BDB2FBB" w14:textId="2FCC3009" w:rsidR="00E10074" w:rsidRDefault="00E10074" w:rsidP="00F50677">
      <w:pPr>
        <w:pStyle w:val="ListParagraph"/>
        <w:numPr>
          <w:ilvl w:val="0"/>
          <w:numId w:val="1"/>
        </w:numPr>
        <w:rPr>
          <w:sz w:val="28"/>
          <w:szCs w:val="28"/>
        </w:rPr>
      </w:pPr>
      <w:r>
        <w:rPr>
          <w:sz w:val="28"/>
          <w:szCs w:val="28"/>
        </w:rPr>
        <w:t>Performance Data Provider (PDP)</w:t>
      </w:r>
    </w:p>
    <w:p w14:paraId="61FF76BA" w14:textId="4D61CAD0" w:rsidR="00E10074" w:rsidRDefault="00E10074" w:rsidP="00F50677">
      <w:pPr>
        <w:pStyle w:val="ListParagraph"/>
        <w:ind w:left="360"/>
        <w:rPr>
          <w:sz w:val="28"/>
          <w:szCs w:val="28"/>
        </w:rPr>
      </w:pPr>
      <w:r>
        <w:rPr>
          <w:noProof/>
          <w:sz w:val="28"/>
          <w:szCs w:val="28"/>
        </w:rPr>
        <mc:AlternateContent>
          <mc:Choice Requires="wps">
            <w:drawing>
              <wp:anchor distT="0" distB="0" distL="114300" distR="114300" simplePos="0" relativeHeight="251661824" behindDoc="0" locked="0" layoutInCell="1" allowOverlap="1" wp14:anchorId="3BAE78EF" wp14:editId="7F1CBE90">
                <wp:simplePos x="0" y="0"/>
                <wp:positionH relativeFrom="column">
                  <wp:posOffset>0</wp:posOffset>
                </wp:positionH>
                <wp:positionV relativeFrom="paragraph">
                  <wp:posOffset>248285</wp:posOffset>
                </wp:positionV>
                <wp:extent cx="5324475" cy="914400"/>
                <wp:effectExtent l="0" t="0" r="28575" b="19050"/>
                <wp:wrapTopAndBottom/>
                <wp:docPr id="13" name="Text Box 13"/>
                <wp:cNvGraphicFramePr/>
                <a:graphic xmlns:a="http://schemas.openxmlformats.org/drawingml/2006/main">
                  <a:graphicData uri="http://schemas.microsoft.com/office/word/2010/wordprocessingShape">
                    <wps:wsp>
                      <wps:cNvSpPr txBox="1"/>
                      <wps:spPr>
                        <a:xfrm>
                          <a:off x="0" y="0"/>
                          <a:ext cx="5324475" cy="914400"/>
                        </a:xfrm>
                        <a:prstGeom prst="rect">
                          <a:avLst/>
                        </a:prstGeom>
                        <a:solidFill>
                          <a:schemeClr val="lt1"/>
                        </a:solidFill>
                        <a:ln w="6350">
                          <a:solidFill>
                            <a:prstClr val="black"/>
                          </a:solidFill>
                        </a:ln>
                      </wps:spPr>
                      <wps:txbx>
                        <w:txbxContent>
                          <w:p w14:paraId="20817B1A" w14:textId="6597FDF6" w:rsidR="00F50EF1" w:rsidRDefault="00285DFA" w:rsidP="00E10074">
                            <w:r>
                              <w:t>PDP is not required as the system has below 30kW of output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AE78EF" id="Text Box 13" o:spid="_x0000_s1035" type="#_x0000_t202" style="position:absolute;left:0;text-align:left;margin-left:0;margin-top:19.55pt;width:419.25pt;height:1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" fillcolor="white [3201]" strokeweight=".5pt">
                <v:textbox>
                  <w:txbxContent>
                    <w:p w14:paraId="20817B1A" w14:textId="6597FDF6" w:rsidR="00F50EF1" w:rsidRDefault="00285DFA" w:rsidP="00E10074">
                      <w:r>
                        <w:t>PDP is not required as the system has below 30kW of output power.</w:t>
                      </w:r>
                    </w:p>
                  </w:txbxContent>
                </v:textbox>
                <w10:wrap type="topAndBottom"/>
              </v:shape>
            </w:pict>
          </mc:Fallback>
        </mc:AlternateContent>
      </w:r>
    </w:p>
    <w:p w14:paraId="64068547" w14:textId="04E1F75C" w:rsidR="007245B2" w:rsidRDefault="007245B2" w:rsidP="00F50677">
      <w:pPr>
        <w:pStyle w:val="ListParagraph"/>
        <w:numPr>
          <w:ilvl w:val="0"/>
          <w:numId w:val="1"/>
        </w:numPr>
        <w:rPr>
          <w:sz w:val="28"/>
          <w:szCs w:val="28"/>
        </w:rPr>
      </w:pPr>
      <w:r>
        <w:rPr>
          <w:sz w:val="28"/>
          <w:szCs w:val="28"/>
        </w:rPr>
        <w:t xml:space="preserve">How </w:t>
      </w:r>
      <w:r w:rsidR="00865F3E">
        <w:rPr>
          <w:sz w:val="28"/>
          <w:szCs w:val="28"/>
        </w:rPr>
        <w:t>will the storage system’s operational data be transferred to</w:t>
      </w:r>
      <w:r>
        <w:rPr>
          <w:sz w:val="28"/>
          <w:szCs w:val="28"/>
        </w:rPr>
        <w:t xml:space="preserve"> </w:t>
      </w:r>
      <w:r w:rsidR="00B60282">
        <w:rPr>
          <w:sz w:val="28"/>
          <w:szCs w:val="28"/>
        </w:rPr>
        <w:t>the</w:t>
      </w:r>
      <w:r>
        <w:rPr>
          <w:sz w:val="28"/>
          <w:szCs w:val="28"/>
        </w:rPr>
        <w:t xml:space="preserve"> PDP for monthly reporting?</w:t>
      </w:r>
    </w:p>
    <w:p w14:paraId="6933D79F" w14:textId="518DF0A2" w:rsidR="003775B5" w:rsidRPr="007245B2" w:rsidRDefault="003775B5" w:rsidP="0084185B">
      <w:pPr>
        <w:pStyle w:val="ListParagraph"/>
        <w:ind w:left="1080"/>
        <w:rPr>
          <w:sz w:val="28"/>
          <w:szCs w:val="28"/>
        </w:rPr>
      </w:pPr>
      <w:r>
        <w:rPr>
          <w:noProof/>
          <w:sz w:val="28"/>
          <w:szCs w:val="28"/>
        </w:rPr>
        <mc:AlternateContent>
          <mc:Choice Requires="wps">
            <w:drawing>
              <wp:anchor distT="0" distB="0" distL="114300" distR="114300" simplePos="0" relativeHeight="251652608" behindDoc="0" locked="0" layoutInCell="1" allowOverlap="1" wp14:anchorId="087ADDAB" wp14:editId="70BE4AC0">
                <wp:simplePos x="0" y="0"/>
                <wp:positionH relativeFrom="column">
                  <wp:posOffset>0</wp:posOffset>
                </wp:positionH>
                <wp:positionV relativeFrom="paragraph">
                  <wp:posOffset>247650</wp:posOffset>
                </wp:positionV>
                <wp:extent cx="5324475" cy="914400"/>
                <wp:effectExtent l="0" t="0" r="28575" b="19050"/>
                <wp:wrapTopAndBottom/>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914400"/>
                        </a:xfrm>
                        <a:prstGeom prst="rect">
                          <a:avLst/>
                        </a:prstGeom>
                        <a:solidFill>
                          <a:schemeClr val="lt1"/>
                        </a:solidFill>
                        <a:ln w="6350">
                          <a:solidFill>
                            <a:prstClr val="black"/>
                          </a:solidFill>
                        </a:ln>
                      </wps:spPr>
                      <wps:txbx>
                        <w:txbxContent>
                          <w:p w14:paraId="751293F4" w14:textId="6761472B" w:rsidR="00F50EF1" w:rsidRDefault="00F50EF1" w:rsidP="0037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7ADDAB" id="_x0000_t202" coordsize="21600,21600" o:spt="202" path="m,l,21600r21600,l21600,xe">
                <v:stroke joinstyle="miter"/>
                <v:path gradientshapeok="t" o:connecttype="rect"/>
              </v:shapetype>
              <v:shape id="Text Box 9" o:spid="_x0000_s1036" type="#_x0000_t202" alt="&quot;&quot;" style="position:absolute;left:0;text-align:left;margin-left:0;margin-top:19.5pt;width:419.25pt;height:1in;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" fillcolor="white [3201]" strokeweight=".5pt">
                <v:textbox>
                  <w:txbxContent>
                    <w:p w14:paraId="751293F4" w14:textId="6761472B" w:rsidR="00F50EF1" w:rsidRDefault="00F50EF1" w:rsidP="003775B5"/>
                  </w:txbxContent>
                </v:textbox>
                <w10:wrap type="topAndBottom"/>
              </v:shape>
            </w:pict>
          </mc:Fallback>
        </mc:AlternateContent>
      </w:r>
    </w:p>
    <w:p w14:paraId="04E3DF02" w14:textId="1FD095F7" w:rsidR="00943B1C" w:rsidRDefault="00943B1C" w:rsidP="002F20CD">
      <w:pPr>
        <w:pStyle w:val="ListParagraph"/>
        <w:ind w:left="1080"/>
        <w:rPr>
          <w:sz w:val="28"/>
          <w:szCs w:val="28"/>
        </w:rPr>
      </w:pPr>
    </w:p>
    <w:p w14:paraId="2CC71CDC" w14:textId="77777777" w:rsidR="000F6191" w:rsidRPr="0084185B" w:rsidRDefault="000F6191" w:rsidP="0084185B">
      <w:pPr>
        <w:pStyle w:val="ListParagraph"/>
        <w:tabs>
          <w:tab w:val="left" w:pos="1755"/>
        </w:tabs>
        <w:ind w:left="0"/>
        <w:rPr>
          <w:sz w:val="28"/>
          <w:szCs w:val="28"/>
        </w:rPr>
      </w:pPr>
    </w:p>
    <w:sectPr w:rsidR="000F6191" w:rsidRPr="0084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4DF8"/>
    <w:multiLevelType w:val="hybridMultilevel"/>
    <w:tmpl w:val="7CC412D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C39"/>
    <w:rsid w:val="000627B5"/>
    <w:rsid w:val="0009095F"/>
    <w:rsid w:val="000D4510"/>
    <w:rsid w:val="000F6191"/>
    <w:rsid w:val="000F7FAF"/>
    <w:rsid w:val="00100F8B"/>
    <w:rsid w:val="0010750F"/>
    <w:rsid w:val="001160AF"/>
    <w:rsid w:val="00124B70"/>
    <w:rsid w:val="00127C39"/>
    <w:rsid w:val="00141D03"/>
    <w:rsid w:val="001641E1"/>
    <w:rsid w:val="00186E4E"/>
    <w:rsid w:val="001876AE"/>
    <w:rsid w:val="0023576E"/>
    <w:rsid w:val="002766E9"/>
    <w:rsid w:val="00285DFA"/>
    <w:rsid w:val="00291FC6"/>
    <w:rsid w:val="002A05EC"/>
    <w:rsid w:val="002A3290"/>
    <w:rsid w:val="002F0138"/>
    <w:rsid w:val="002F20CD"/>
    <w:rsid w:val="002F59D9"/>
    <w:rsid w:val="003775B5"/>
    <w:rsid w:val="0038476B"/>
    <w:rsid w:val="003935F6"/>
    <w:rsid w:val="003D4FDF"/>
    <w:rsid w:val="003E268A"/>
    <w:rsid w:val="00413F26"/>
    <w:rsid w:val="00441F3C"/>
    <w:rsid w:val="00443D75"/>
    <w:rsid w:val="00464E32"/>
    <w:rsid w:val="00466D30"/>
    <w:rsid w:val="004A5680"/>
    <w:rsid w:val="004B5EE7"/>
    <w:rsid w:val="004C5F5D"/>
    <w:rsid w:val="004E29C4"/>
    <w:rsid w:val="00527A45"/>
    <w:rsid w:val="00540370"/>
    <w:rsid w:val="00540955"/>
    <w:rsid w:val="00556187"/>
    <w:rsid w:val="00557256"/>
    <w:rsid w:val="00587B3E"/>
    <w:rsid w:val="00594AB1"/>
    <w:rsid w:val="00595287"/>
    <w:rsid w:val="00595FFA"/>
    <w:rsid w:val="005C1D90"/>
    <w:rsid w:val="005E088A"/>
    <w:rsid w:val="006033FB"/>
    <w:rsid w:val="006057D7"/>
    <w:rsid w:val="00627506"/>
    <w:rsid w:val="0068211B"/>
    <w:rsid w:val="006F3C62"/>
    <w:rsid w:val="0070747F"/>
    <w:rsid w:val="007245B2"/>
    <w:rsid w:val="00763167"/>
    <w:rsid w:val="007671E9"/>
    <w:rsid w:val="007A74BF"/>
    <w:rsid w:val="008005CE"/>
    <w:rsid w:val="008212FC"/>
    <w:rsid w:val="008240AF"/>
    <w:rsid w:val="00827396"/>
    <w:rsid w:val="00832A73"/>
    <w:rsid w:val="0084185B"/>
    <w:rsid w:val="00865F3E"/>
    <w:rsid w:val="00872B40"/>
    <w:rsid w:val="00892E51"/>
    <w:rsid w:val="00897DDD"/>
    <w:rsid w:val="008A2EE9"/>
    <w:rsid w:val="008A322E"/>
    <w:rsid w:val="008C0804"/>
    <w:rsid w:val="008C690B"/>
    <w:rsid w:val="008D2B00"/>
    <w:rsid w:val="008E7236"/>
    <w:rsid w:val="008F0A87"/>
    <w:rsid w:val="008F203E"/>
    <w:rsid w:val="00902E40"/>
    <w:rsid w:val="00907941"/>
    <w:rsid w:val="00912513"/>
    <w:rsid w:val="00912B87"/>
    <w:rsid w:val="00913FE8"/>
    <w:rsid w:val="00931CB5"/>
    <w:rsid w:val="00943B1C"/>
    <w:rsid w:val="00987C51"/>
    <w:rsid w:val="009A20BF"/>
    <w:rsid w:val="009B70AB"/>
    <w:rsid w:val="009B73CC"/>
    <w:rsid w:val="009C6227"/>
    <w:rsid w:val="009F4B64"/>
    <w:rsid w:val="00A35A24"/>
    <w:rsid w:val="00A420E0"/>
    <w:rsid w:val="00A65FF5"/>
    <w:rsid w:val="00A94F8B"/>
    <w:rsid w:val="00A97D16"/>
    <w:rsid w:val="00AA3289"/>
    <w:rsid w:val="00AB61E5"/>
    <w:rsid w:val="00AC6229"/>
    <w:rsid w:val="00AD0114"/>
    <w:rsid w:val="00AD061D"/>
    <w:rsid w:val="00AE101B"/>
    <w:rsid w:val="00B25925"/>
    <w:rsid w:val="00B60282"/>
    <w:rsid w:val="00B74459"/>
    <w:rsid w:val="00B773A2"/>
    <w:rsid w:val="00B7751A"/>
    <w:rsid w:val="00B86BE2"/>
    <w:rsid w:val="00B91048"/>
    <w:rsid w:val="00B960EC"/>
    <w:rsid w:val="00BA1820"/>
    <w:rsid w:val="00BB547D"/>
    <w:rsid w:val="00BC34DD"/>
    <w:rsid w:val="00BE35C0"/>
    <w:rsid w:val="00C448CF"/>
    <w:rsid w:val="00C52113"/>
    <w:rsid w:val="00C527DA"/>
    <w:rsid w:val="00C72AA5"/>
    <w:rsid w:val="00C92B06"/>
    <w:rsid w:val="00D336B8"/>
    <w:rsid w:val="00D84FA0"/>
    <w:rsid w:val="00D93DAA"/>
    <w:rsid w:val="00DC343A"/>
    <w:rsid w:val="00DE0AD4"/>
    <w:rsid w:val="00DE1730"/>
    <w:rsid w:val="00DE3853"/>
    <w:rsid w:val="00E10074"/>
    <w:rsid w:val="00E37559"/>
    <w:rsid w:val="00E4706E"/>
    <w:rsid w:val="00E90AAE"/>
    <w:rsid w:val="00EA01F9"/>
    <w:rsid w:val="00EA672E"/>
    <w:rsid w:val="00EB5984"/>
    <w:rsid w:val="00EC03FB"/>
    <w:rsid w:val="00EE4AF7"/>
    <w:rsid w:val="00F159E5"/>
    <w:rsid w:val="00F21A52"/>
    <w:rsid w:val="00F23828"/>
    <w:rsid w:val="00F24D55"/>
    <w:rsid w:val="00F27834"/>
    <w:rsid w:val="00F42554"/>
    <w:rsid w:val="00F50677"/>
    <w:rsid w:val="00F50EF1"/>
    <w:rsid w:val="00F63FBA"/>
    <w:rsid w:val="00F75123"/>
    <w:rsid w:val="00F924D6"/>
    <w:rsid w:val="00F94285"/>
    <w:rsid w:val="00FB00CB"/>
    <w:rsid w:val="00FF35EE"/>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D410"/>
  <w15:docId w15:val="{8431C195-4DCF-4043-B006-68092E06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B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BE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2EE9"/>
    <w:pPr>
      <w:ind w:left="720"/>
      <w:contextualSpacing/>
    </w:pPr>
  </w:style>
  <w:style w:type="character" w:styleId="CommentReference">
    <w:name w:val="annotation reference"/>
    <w:basedOn w:val="DefaultParagraphFont"/>
    <w:uiPriority w:val="99"/>
    <w:semiHidden/>
    <w:unhideWhenUsed/>
    <w:rsid w:val="00DE1730"/>
    <w:rPr>
      <w:sz w:val="16"/>
      <w:szCs w:val="16"/>
    </w:rPr>
  </w:style>
  <w:style w:type="paragraph" w:styleId="CommentText">
    <w:name w:val="annotation text"/>
    <w:basedOn w:val="Normal"/>
    <w:link w:val="CommentTextChar"/>
    <w:uiPriority w:val="99"/>
    <w:semiHidden/>
    <w:unhideWhenUsed/>
    <w:rsid w:val="00DE1730"/>
    <w:pPr>
      <w:spacing w:line="240" w:lineRule="auto"/>
    </w:pPr>
    <w:rPr>
      <w:sz w:val="20"/>
      <w:szCs w:val="20"/>
    </w:rPr>
  </w:style>
  <w:style w:type="character" w:customStyle="1" w:styleId="CommentTextChar">
    <w:name w:val="Comment Text Char"/>
    <w:basedOn w:val="DefaultParagraphFont"/>
    <w:link w:val="CommentText"/>
    <w:uiPriority w:val="99"/>
    <w:semiHidden/>
    <w:rsid w:val="00DE1730"/>
    <w:rPr>
      <w:sz w:val="20"/>
      <w:szCs w:val="20"/>
    </w:rPr>
  </w:style>
  <w:style w:type="paragraph" w:styleId="CommentSubject">
    <w:name w:val="annotation subject"/>
    <w:basedOn w:val="CommentText"/>
    <w:next w:val="CommentText"/>
    <w:link w:val="CommentSubjectChar"/>
    <w:uiPriority w:val="99"/>
    <w:semiHidden/>
    <w:unhideWhenUsed/>
    <w:rsid w:val="00DE1730"/>
    <w:rPr>
      <w:b/>
      <w:bCs/>
    </w:rPr>
  </w:style>
  <w:style w:type="character" w:customStyle="1" w:styleId="CommentSubjectChar">
    <w:name w:val="Comment Subject Char"/>
    <w:basedOn w:val="CommentTextChar"/>
    <w:link w:val="CommentSubject"/>
    <w:uiPriority w:val="99"/>
    <w:semiHidden/>
    <w:rsid w:val="00DE1730"/>
    <w:rPr>
      <w:b/>
      <w:bCs/>
      <w:sz w:val="20"/>
      <w:szCs w:val="20"/>
    </w:rPr>
  </w:style>
  <w:style w:type="paragraph" w:styleId="BalloonText">
    <w:name w:val="Balloon Text"/>
    <w:basedOn w:val="Normal"/>
    <w:link w:val="BalloonTextChar"/>
    <w:uiPriority w:val="99"/>
    <w:semiHidden/>
    <w:unhideWhenUsed/>
    <w:rsid w:val="00DE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30"/>
    <w:rPr>
      <w:rFonts w:ascii="Segoe UI" w:hAnsi="Segoe UI" w:cs="Segoe UI"/>
      <w:sz w:val="18"/>
      <w:szCs w:val="18"/>
    </w:rPr>
  </w:style>
  <w:style w:type="character" w:styleId="Hyperlink">
    <w:name w:val="Hyperlink"/>
    <w:basedOn w:val="DefaultParagraphFont"/>
    <w:uiPriority w:val="99"/>
    <w:unhideWhenUsed/>
    <w:rsid w:val="00B960EC"/>
    <w:rPr>
      <w:color w:val="0000FF" w:themeColor="hyperlink"/>
      <w:u w:val="single"/>
    </w:rPr>
  </w:style>
  <w:style w:type="character" w:customStyle="1" w:styleId="UnresolvedMention1">
    <w:name w:val="Unresolved Mention1"/>
    <w:basedOn w:val="DefaultParagraphFont"/>
    <w:uiPriority w:val="99"/>
    <w:semiHidden/>
    <w:unhideWhenUsed/>
    <w:rsid w:val="00B960EC"/>
    <w:rPr>
      <w:color w:val="808080"/>
      <w:shd w:val="clear" w:color="auto" w:fill="E6E6E6"/>
    </w:rPr>
  </w:style>
  <w:style w:type="character" w:styleId="FollowedHyperlink">
    <w:name w:val="FollowedHyperlink"/>
    <w:basedOn w:val="DefaultParagraphFont"/>
    <w:uiPriority w:val="99"/>
    <w:semiHidden/>
    <w:unhideWhenUsed/>
    <w:rsid w:val="00DC3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olarcalifornia.ca.gov/equipment/system_perf.php"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9A37-0780-480E-8245-78B0FAAF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6</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Feuerlicht</dc:creator>
  <cp:lastModifiedBy>Andreas Daoutis</cp:lastModifiedBy>
  <cp:revision>58</cp:revision>
  <dcterms:created xsi:type="dcterms:W3CDTF">2017-07-21T22:25:00Z</dcterms:created>
  <dcterms:modified xsi:type="dcterms:W3CDTF">2022-02-19T23:01:00Z</dcterms:modified>
</cp:coreProperties>
</file>